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741" w:rsidRDefault="00D21741" w:rsidP="00BB5F6F">
      <w:pPr>
        <w:rPr>
          <w:rFonts w:ascii="Times New Roman" w:hAnsi="Times New Roman" w:cs="Times New Roman"/>
          <w:szCs w:val="28"/>
        </w:rPr>
      </w:pPr>
    </w:p>
    <w:p w:rsidR="00D21741" w:rsidRDefault="00D21741">
      <w:pPr>
        <w:rPr>
          <w:rFonts w:ascii="Times New Roman" w:hAnsi="Times New Roman" w:cs="Times New Roman"/>
          <w:szCs w:val="28"/>
        </w:rPr>
      </w:pPr>
    </w:p>
    <w:p w:rsidR="00D21741" w:rsidRDefault="00E64497">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D21741" w:rsidRDefault="00E64497">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D21741" w:rsidRDefault="00E64497">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D21741" w:rsidRDefault="00E64497">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D21741" w:rsidRDefault="00D21741">
      <w:pPr>
        <w:jc w:val="center"/>
        <w:rPr>
          <w:rFonts w:ascii="Times New Roman" w:hAnsi="Times New Roman" w:cs="Times New Roman"/>
          <w:bCs/>
          <w:szCs w:val="28"/>
        </w:rPr>
      </w:pPr>
    </w:p>
    <w:p w:rsidR="00D21741" w:rsidRDefault="00D21741">
      <w:pPr>
        <w:jc w:val="center"/>
        <w:rPr>
          <w:rFonts w:ascii="Times New Roman" w:hAnsi="Times New Roman" w:cs="Times New Roman"/>
          <w:szCs w:val="28"/>
        </w:rPr>
      </w:pPr>
    </w:p>
    <w:p w:rsidR="00D21741" w:rsidRDefault="00E64497">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D21741" w:rsidRDefault="00E64497">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D21741" w:rsidRDefault="00D21741">
      <w:pPr>
        <w:jc w:val="center"/>
        <w:rPr>
          <w:rFonts w:ascii="Times New Roman" w:hAnsi="Times New Roman" w:cs="Times New Roman"/>
          <w:b/>
          <w:bCs/>
          <w:caps/>
          <w:szCs w:val="28"/>
        </w:rPr>
      </w:pPr>
    </w:p>
    <w:p w:rsidR="00D21741" w:rsidRDefault="00E64497">
      <w:pPr>
        <w:widowControl w:val="0"/>
        <w:spacing w:after="60" w:line="252" w:lineRule="auto"/>
        <w:ind w:left="231" w:hanging="10"/>
        <w:jc w:val="right"/>
      </w:pPr>
      <w:r>
        <w:rPr>
          <w:rFonts w:ascii="Times New Roman" w:hAnsi="Times New Roman"/>
          <w:b/>
          <w:szCs w:val="28"/>
          <w:lang w:bidi="ru-RU"/>
        </w:rPr>
        <w:t>УТВЕРЖДАЮ</w:t>
      </w:r>
    </w:p>
    <w:p w:rsidR="00D21741" w:rsidRDefault="00E64497">
      <w:pPr>
        <w:widowControl w:val="0"/>
        <w:spacing w:after="60" w:line="252" w:lineRule="auto"/>
        <w:ind w:left="231" w:hanging="10"/>
        <w:jc w:val="right"/>
      </w:pPr>
      <w:r>
        <w:rPr>
          <w:rFonts w:ascii="Times New Roman" w:hAnsi="Times New Roman"/>
          <w:szCs w:val="28"/>
          <w:lang w:bidi="ru-RU"/>
        </w:rPr>
        <w:t xml:space="preserve">  Проректор по учебной и</w:t>
      </w:r>
    </w:p>
    <w:p w:rsidR="00D21741" w:rsidRDefault="00E64497">
      <w:pPr>
        <w:widowControl w:val="0"/>
        <w:spacing w:after="60" w:line="252" w:lineRule="auto"/>
        <w:ind w:left="231" w:hanging="10"/>
        <w:jc w:val="right"/>
      </w:pPr>
      <w:r>
        <w:rPr>
          <w:rFonts w:ascii="Times New Roman" w:hAnsi="Times New Roman"/>
          <w:szCs w:val="28"/>
          <w:lang w:bidi="ru-RU"/>
        </w:rPr>
        <w:t xml:space="preserve">   методической работе</w:t>
      </w:r>
    </w:p>
    <w:p w:rsidR="00D21741" w:rsidRDefault="00E64497">
      <w:pPr>
        <w:widowControl w:val="0"/>
        <w:spacing w:after="60" w:line="252" w:lineRule="auto"/>
        <w:ind w:left="231" w:hanging="10"/>
        <w:jc w:val="right"/>
      </w:pPr>
      <w:r>
        <w:rPr>
          <w:rFonts w:ascii="Times New Roman" w:hAnsi="Times New Roman"/>
          <w:szCs w:val="28"/>
          <w:lang w:bidi="ru-RU"/>
        </w:rPr>
        <w:t>_______________Е.А.Каменева</w:t>
      </w:r>
    </w:p>
    <w:p w:rsidR="00D21741" w:rsidRDefault="00E64497">
      <w:pPr>
        <w:widowControl w:val="0"/>
        <w:spacing w:after="5" w:line="264" w:lineRule="auto"/>
        <w:ind w:left="301" w:right="2" w:hanging="10"/>
        <w:jc w:val="right"/>
      </w:pPr>
      <w:r>
        <w:rPr>
          <w:rFonts w:ascii="Times New Roman" w:hAnsi="Times New Roman" w:cs="Times New Roman"/>
          <w:b/>
          <w:caps/>
          <w:sz w:val="24"/>
          <w:lang w:bidi="ru-RU"/>
        </w:rPr>
        <w:t>«</w:t>
      </w:r>
      <w:r w:rsidR="00451AAE">
        <w:rPr>
          <w:rFonts w:ascii="Times New Roman" w:hAnsi="Times New Roman" w:cs="Times New Roman"/>
          <w:b/>
          <w:caps/>
          <w:sz w:val="24"/>
          <w:lang w:bidi="ru-RU"/>
        </w:rPr>
        <w:t>24</w:t>
      </w:r>
      <w:r>
        <w:rPr>
          <w:rFonts w:ascii="Times New Roman" w:hAnsi="Times New Roman" w:cs="Times New Roman"/>
          <w:b/>
          <w:caps/>
          <w:sz w:val="24"/>
          <w:lang w:bidi="ru-RU"/>
        </w:rPr>
        <w:t xml:space="preserve">» </w:t>
      </w:r>
      <w:r w:rsidR="00451AAE">
        <w:rPr>
          <w:rFonts w:ascii="Times New Roman" w:hAnsi="Times New Roman" w:cs="Times New Roman"/>
          <w:b/>
          <w:caps/>
          <w:sz w:val="24"/>
          <w:lang w:bidi="ru-RU"/>
        </w:rPr>
        <w:t xml:space="preserve">января </w:t>
      </w:r>
      <w:r w:rsidRPr="00FF766A">
        <w:rPr>
          <w:rFonts w:ascii="Times New Roman" w:hAnsi="Times New Roman" w:cs="Times New Roman"/>
          <w:caps/>
          <w:sz w:val="24"/>
          <w:lang w:bidi="ru-RU"/>
        </w:rPr>
        <w:t xml:space="preserve">2023 </w:t>
      </w:r>
      <w:r w:rsidRPr="00FF766A">
        <w:rPr>
          <w:rFonts w:ascii="Times New Roman" w:hAnsi="Times New Roman" w:cs="Times New Roman"/>
          <w:caps/>
          <w:sz w:val="16"/>
          <w:szCs w:val="16"/>
          <w:lang w:bidi="ru-RU"/>
        </w:rPr>
        <w:t>г</w:t>
      </w:r>
      <w:r w:rsidRPr="00FF766A">
        <w:rPr>
          <w:rFonts w:ascii="Times New Roman" w:hAnsi="Times New Roman" w:cs="Times New Roman"/>
          <w:caps/>
          <w:sz w:val="24"/>
          <w:lang w:bidi="ru-RU"/>
        </w:rPr>
        <w:t>.</w:t>
      </w:r>
    </w:p>
    <w:p w:rsidR="00D21741" w:rsidRDefault="00D21741">
      <w:pPr>
        <w:jc w:val="center"/>
        <w:rPr>
          <w:rFonts w:ascii="Times New Roman" w:hAnsi="Times New Roman" w:cs="Times New Roman"/>
          <w:bCs/>
          <w:szCs w:val="28"/>
        </w:rPr>
      </w:pPr>
      <w:bookmarkStart w:id="0" w:name="_GoBack"/>
      <w:bookmarkEnd w:id="0"/>
    </w:p>
    <w:p w:rsidR="00D21741" w:rsidRDefault="00D21741">
      <w:pPr>
        <w:jc w:val="center"/>
        <w:rPr>
          <w:rFonts w:ascii="Times New Roman" w:hAnsi="Times New Roman" w:cs="Times New Roman"/>
          <w:bCs/>
          <w:szCs w:val="28"/>
        </w:rPr>
      </w:pPr>
    </w:p>
    <w:p w:rsidR="00D21741" w:rsidRDefault="00D21741">
      <w:pPr>
        <w:jc w:val="center"/>
        <w:rPr>
          <w:rFonts w:ascii="Times New Roman" w:hAnsi="Times New Roman" w:cs="Times New Roman"/>
          <w:bCs/>
          <w:szCs w:val="28"/>
        </w:rPr>
      </w:pPr>
    </w:p>
    <w:p w:rsidR="00D21741" w:rsidRDefault="00E64497">
      <w:pPr>
        <w:jc w:val="center"/>
        <w:rPr>
          <w:rFonts w:ascii="Times New Roman" w:hAnsi="Times New Roman" w:cs="Times New Roman"/>
          <w:bCs/>
          <w:szCs w:val="28"/>
        </w:rPr>
      </w:pPr>
      <w:r>
        <w:rPr>
          <w:rFonts w:ascii="Times New Roman" w:hAnsi="Times New Roman" w:cs="Times New Roman"/>
          <w:bCs/>
          <w:szCs w:val="28"/>
        </w:rPr>
        <w:t>З.В. Басаев, Н.И. Черепенникова</w:t>
      </w:r>
    </w:p>
    <w:p w:rsidR="00D21741" w:rsidRDefault="00D21741">
      <w:pPr>
        <w:jc w:val="center"/>
        <w:rPr>
          <w:rFonts w:ascii="Times New Roman" w:hAnsi="Times New Roman" w:cs="Times New Roman"/>
          <w:b/>
          <w:bCs/>
          <w:szCs w:val="28"/>
        </w:rPr>
      </w:pPr>
    </w:p>
    <w:p w:rsidR="00D21741" w:rsidRDefault="00E64497">
      <w:pPr>
        <w:contextualSpacing/>
        <w:jc w:val="center"/>
        <w:rPr>
          <w:rFonts w:ascii="Times New Roman" w:hAnsi="Times New Roman" w:cs="Times New Roman"/>
          <w:szCs w:val="28"/>
        </w:rPr>
      </w:pPr>
      <w:r>
        <w:rPr>
          <w:rFonts w:ascii="Times New Roman" w:eastAsia="Calibri" w:hAnsi="Times New Roman" w:cs="Times New Roman"/>
          <w:szCs w:val="28"/>
        </w:rPr>
        <w:t>РАЗВИТИЕ ПРЕДПРИНИМАТЕЛЬСКИХ НАВЫКОВ</w:t>
      </w:r>
    </w:p>
    <w:p w:rsidR="00D21741" w:rsidRDefault="00D21741">
      <w:pPr>
        <w:contextualSpacing/>
        <w:jc w:val="center"/>
        <w:rPr>
          <w:rFonts w:ascii="Times New Roman" w:hAnsi="Times New Roman" w:cs="Times New Roman"/>
          <w:szCs w:val="28"/>
        </w:rPr>
      </w:pPr>
    </w:p>
    <w:p w:rsidR="00D21741" w:rsidRDefault="00E64497">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D21741" w:rsidRDefault="00E64497">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D21741" w:rsidRDefault="00E64497">
      <w:pPr>
        <w:jc w:val="center"/>
        <w:rPr>
          <w:rFonts w:ascii="Times New Roman" w:hAnsi="Times New Roman" w:cs="Times New Roman"/>
        </w:rPr>
      </w:pPr>
      <w:r>
        <w:rPr>
          <w:rFonts w:ascii="Times New Roman" w:hAnsi="Times New Roman" w:cs="Times New Roman"/>
        </w:rPr>
        <w:t xml:space="preserve">27.03.05 «Инноватика», </w:t>
      </w:r>
    </w:p>
    <w:p w:rsidR="00D21741" w:rsidRDefault="00E64497">
      <w:pPr>
        <w:jc w:val="center"/>
        <w:rPr>
          <w:rFonts w:ascii="Times New Roman" w:hAnsi="Times New Roman" w:cs="Times New Roman"/>
        </w:rPr>
      </w:pPr>
      <w:r>
        <w:rPr>
          <w:rFonts w:ascii="Times New Roman" w:hAnsi="Times New Roman" w:cs="Times New Roman"/>
        </w:rPr>
        <w:t>образовательная программа «Управление цифровыми инновациями»</w:t>
      </w:r>
    </w:p>
    <w:p w:rsidR="00D21741" w:rsidRDefault="00D21741">
      <w:pPr>
        <w:rPr>
          <w:rFonts w:ascii="Times New Roman" w:hAnsi="Times New Roman" w:cs="Times New Roman"/>
        </w:rPr>
      </w:pPr>
    </w:p>
    <w:p w:rsidR="00D21741" w:rsidRDefault="00D21741">
      <w:pPr>
        <w:rPr>
          <w:rFonts w:ascii="Times New Roman" w:hAnsi="Times New Roman" w:cs="Times New Roman"/>
          <w:szCs w:val="28"/>
        </w:rPr>
      </w:pPr>
    </w:p>
    <w:p w:rsidR="00D21741" w:rsidRDefault="00E64497">
      <w:pPr>
        <w:ind w:right="-2"/>
        <w:jc w:val="center"/>
        <w:rPr>
          <w:rFonts w:ascii="Times New Roman" w:hAnsi="Times New Roman"/>
          <w:i/>
          <w:iCs/>
        </w:rPr>
      </w:pPr>
      <w:r>
        <w:rPr>
          <w:rFonts w:ascii="Times New Roman" w:hAnsi="Times New Roman"/>
          <w:i/>
          <w:iCs/>
        </w:rPr>
        <w:t xml:space="preserve">Рекомендовано Ученым советом Факультета «Высшая школа управления» </w:t>
      </w:r>
    </w:p>
    <w:p w:rsidR="00D21741" w:rsidRDefault="00E64497">
      <w:pPr>
        <w:ind w:right="-2"/>
        <w:jc w:val="center"/>
      </w:pPr>
      <w:r>
        <w:rPr>
          <w:rFonts w:ascii="Times New Roman" w:hAnsi="Times New Roman"/>
          <w:i/>
          <w:iCs/>
        </w:rPr>
        <w:t>(протокол № 26 от 17.01.2023 г.)</w:t>
      </w:r>
    </w:p>
    <w:p w:rsidR="00D21741" w:rsidRDefault="00D21741">
      <w:pPr>
        <w:ind w:right="-2"/>
        <w:jc w:val="center"/>
        <w:rPr>
          <w:rFonts w:ascii="Times New Roman" w:hAnsi="Times New Roman"/>
          <w:i/>
          <w:iCs/>
        </w:rPr>
      </w:pPr>
    </w:p>
    <w:p w:rsidR="00D21741" w:rsidRDefault="00E64497">
      <w:pPr>
        <w:ind w:right="-2"/>
        <w:jc w:val="center"/>
        <w:rPr>
          <w:rFonts w:ascii="Times New Roman" w:hAnsi="Times New Roman"/>
          <w:i/>
          <w:iCs/>
        </w:rPr>
      </w:pPr>
      <w:r>
        <w:rPr>
          <w:rFonts w:ascii="Times New Roman" w:hAnsi="Times New Roman"/>
          <w:i/>
          <w:iCs/>
        </w:rPr>
        <w:t>Одобрено Советом Департамента менеджмента и инноваций</w:t>
      </w:r>
    </w:p>
    <w:p w:rsidR="00D21741" w:rsidRDefault="00967678">
      <w:pPr>
        <w:ind w:right="-2"/>
        <w:jc w:val="center"/>
      </w:pPr>
      <w:r>
        <w:rPr>
          <w:rFonts w:ascii="Times New Roman" w:hAnsi="Times New Roman"/>
          <w:i/>
          <w:iCs/>
        </w:rPr>
        <w:t xml:space="preserve">(протокол № </w:t>
      </w:r>
      <w:r w:rsidR="00E64497">
        <w:rPr>
          <w:rFonts w:ascii="Times New Roman" w:hAnsi="Times New Roman"/>
          <w:i/>
          <w:iCs/>
        </w:rPr>
        <w:t>09 от 27.12.2022</w:t>
      </w:r>
      <w:r>
        <w:rPr>
          <w:rFonts w:ascii="Times New Roman" w:hAnsi="Times New Roman"/>
          <w:i/>
          <w:iCs/>
        </w:rPr>
        <w:t xml:space="preserve"> </w:t>
      </w:r>
      <w:r w:rsidR="00E64497">
        <w:rPr>
          <w:rFonts w:ascii="Times New Roman" w:hAnsi="Times New Roman"/>
          <w:i/>
          <w:iCs/>
        </w:rPr>
        <w:t>г.)</w:t>
      </w:r>
    </w:p>
    <w:p w:rsidR="00D21741" w:rsidRDefault="00D21741">
      <w:pPr>
        <w:jc w:val="center"/>
        <w:rPr>
          <w:rFonts w:ascii="Times New Roman" w:hAnsi="Times New Roman" w:cs="Times New Roman"/>
          <w:bCs/>
          <w:caps/>
          <w:szCs w:val="28"/>
        </w:rPr>
      </w:pPr>
    </w:p>
    <w:p w:rsidR="00D21741" w:rsidRDefault="00D21741">
      <w:pPr>
        <w:jc w:val="center"/>
        <w:rPr>
          <w:rFonts w:ascii="Times New Roman" w:hAnsi="Times New Roman" w:cs="Times New Roman"/>
          <w:bCs/>
          <w:caps/>
          <w:szCs w:val="28"/>
        </w:rPr>
      </w:pPr>
    </w:p>
    <w:p w:rsidR="00D21741" w:rsidRDefault="00D21741">
      <w:pPr>
        <w:jc w:val="center"/>
        <w:rPr>
          <w:rFonts w:ascii="Times New Roman" w:hAnsi="Times New Roman" w:cs="Times New Roman"/>
          <w:bCs/>
          <w:caps/>
          <w:szCs w:val="28"/>
        </w:rPr>
      </w:pPr>
    </w:p>
    <w:p w:rsidR="00D21741" w:rsidRDefault="00D21741">
      <w:pPr>
        <w:jc w:val="center"/>
        <w:rPr>
          <w:rFonts w:ascii="Times New Roman" w:hAnsi="Times New Roman" w:cs="Times New Roman"/>
          <w:bCs/>
          <w:caps/>
          <w:szCs w:val="28"/>
        </w:rPr>
      </w:pPr>
    </w:p>
    <w:p w:rsidR="00D21741" w:rsidRDefault="00D21741" w:rsidP="009E397B">
      <w:pPr>
        <w:rPr>
          <w:rFonts w:ascii="Times New Roman" w:hAnsi="Times New Roman" w:cs="Times New Roman"/>
          <w:bCs/>
          <w:caps/>
          <w:szCs w:val="28"/>
        </w:rPr>
      </w:pPr>
    </w:p>
    <w:p w:rsidR="00D21741" w:rsidRDefault="00D21741">
      <w:pPr>
        <w:jc w:val="center"/>
        <w:rPr>
          <w:rFonts w:ascii="Times New Roman" w:hAnsi="Times New Roman" w:cs="Times New Roman"/>
          <w:bCs/>
          <w:caps/>
          <w:szCs w:val="28"/>
        </w:rPr>
      </w:pPr>
    </w:p>
    <w:p w:rsidR="00D21741" w:rsidRDefault="00E64497">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rsidR="00D21741" w:rsidRDefault="00E6449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9209" w:type="dxa"/>
        <w:tblLayout w:type="fixed"/>
        <w:tblLook w:val="04A0" w:firstRow="1" w:lastRow="0" w:firstColumn="1" w:lastColumn="0" w:noHBand="0" w:noVBand="1"/>
      </w:tblPr>
      <w:tblGrid>
        <w:gridCol w:w="698"/>
        <w:gridCol w:w="7800"/>
        <w:gridCol w:w="711"/>
      </w:tblGrid>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1.</w:t>
            </w:r>
          </w:p>
        </w:tc>
        <w:tc>
          <w:tcPr>
            <w:tcW w:w="7800" w:type="dxa"/>
          </w:tcPr>
          <w:p w:rsidR="00D21741" w:rsidRPr="000D2757" w:rsidRDefault="00E64497">
            <w:pPr>
              <w:widowControl w:val="0"/>
              <w:jc w:val="both"/>
              <w:rPr>
                <w:rFonts w:ascii="Times New Roman" w:hAnsi="Times New Roman" w:cs="Times New Roman"/>
                <w:szCs w:val="28"/>
              </w:rPr>
            </w:pPr>
            <w:r w:rsidRPr="000D2757">
              <w:rPr>
                <w:rFonts w:ascii="Times New Roman" w:eastAsia="TimesNewRomanPSMT" w:hAnsi="Times New Roman" w:cs="Times New Roman"/>
                <w:szCs w:val="28"/>
              </w:rPr>
              <w:t>Наименование дисциплины</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3</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2.</w:t>
            </w:r>
          </w:p>
        </w:tc>
        <w:tc>
          <w:tcPr>
            <w:tcW w:w="7800" w:type="dxa"/>
          </w:tcPr>
          <w:p w:rsidR="00D21741" w:rsidRPr="000D2757" w:rsidRDefault="00E64497">
            <w:pPr>
              <w:widowControl w:val="0"/>
              <w:jc w:val="both"/>
              <w:rPr>
                <w:rFonts w:ascii="Times New Roman" w:eastAsia="TimesNewRomanPSMT" w:hAnsi="Times New Roman" w:cs="Times New Roman"/>
                <w:szCs w:val="28"/>
              </w:rPr>
            </w:pPr>
            <w:r w:rsidRPr="000D2757">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3</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3.</w:t>
            </w:r>
          </w:p>
        </w:tc>
        <w:tc>
          <w:tcPr>
            <w:tcW w:w="7800" w:type="dxa"/>
          </w:tcPr>
          <w:p w:rsidR="00D21741" w:rsidRPr="000D2757" w:rsidRDefault="00E64497">
            <w:pPr>
              <w:widowControl w:val="0"/>
              <w:jc w:val="both"/>
              <w:rPr>
                <w:rFonts w:ascii="Times New Roman" w:eastAsia="TimesNewRomanPSMT" w:hAnsi="Times New Roman" w:cs="Times New Roman"/>
                <w:szCs w:val="28"/>
              </w:rPr>
            </w:pPr>
            <w:r w:rsidRPr="000D2757">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4</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4.</w:t>
            </w:r>
          </w:p>
        </w:tc>
        <w:tc>
          <w:tcPr>
            <w:tcW w:w="7800" w:type="dxa"/>
          </w:tcPr>
          <w:p w:rsidR="00D21741" w:rsidRPr="000D2757" w:rsidRDefault="00E64497">
            <w:pPr>
              <w:widowControl w:val="0"/>
              <w:jc w:val="both"/>
              <w:rPr>
                <w:rFonts w:ascii="Times New Roman" w:eastAsia="TimesNewRomanPSMT" w:hAnsi="Times New Roman" w:cs="Times New Roman"/>
                <w:szCs w:val="28"/>
              </w:rPr>
            </w:pPr>
            <w:r w:rsidRPr="000D2757">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4</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5.</w:t>
            </w:r>
          </w:p>
        </w:tc>
        <w:tc>
          <w:tcPr>
            <w:tcW w:w="7800" w:type="dxa"/>
          </w:tcPr>
          <w:p w:rsidR="00D21741" w:rsidRPr="000D2757" w:rsidRDefault="00E64497">
            <w:pPr>
              <w:widowControl w:val="0"/>
              <w:jc w:val="both"/>
              <w:rPr>
                <w:rFonts w:ascii="Times New Roman" w:hAnsi="Times New Roman" w:cs="Times New Roman"/>
                <w:bCs/>
                <w:szCs w:val="28"/>
              </w:rPr>
            </w:pPr>
            <w:r w:rsidRPr="000D2757">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rsidR="00D21741" w:rsidRPr="000D2757" w:rsidRDefault="008A535E">
            <w:pPr>
              <w:widowControl w:val="0"/>
              <w:jc w:val="center"/>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4</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5.1.</w:t>
            </w:r>
          </w:p>
        </w:tc>
        <w:tc>
          <w:tcPr>
            <w:tcW w:w="7800" w:type="dxa"/>
          </w:tcPr>
          <w:p w:rsidR="00D21741" w:rsidRPr="000D2757" w:rsidRDefault="00E64497">
            <w:pPr>
              <w:widowControl w:val="0"/>
              <w:jc w:val="both"/>
              <w:rPr>
                <w:rFonts w:ascii="Times New Roman" w:hAnsi="Times New Roman" w:cs="Times New Roman"/>
                <w:szCs w:val="28"/>
              </w:rPr>
            </w:pPr>
            <w:r w:rsidRPr="000D2757">
              <w:rPr>
                <w:rFonts w:ascii="Times New Roman" w:eastAsia="TimesNewRomanPSMT" w:hAnsi="Times New Roman" w:cs="Times New Roman"/>
                <w:szCs w:val="28"/>
              </w:rPr>
              <w:t>Содержание дисциплины</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4</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5.2.</w:t>
            </w:r>
          </w:p>
        </w:tc>
        <w:tc>
          <w:tcPr>
            <w:tcW w:w="7800" w:type="dxa"/>
          </w:tcPr>
          <w:p w:rsidR="00D21741" w:rsidRPr="000D2757" w:rsidRDefault="00E64497">
            <w:pPr>
              <w:widowControl w:val="0"/>
              <w:jc w:val="both"/>
              <w:rPr>
                <w:rFonts w:ascii="Times New Roman" w:hAnsi="Times New Roman" w:cs="Times New Roman"/>
                <w:szCs w:val="28"/>
              </w:rPr>
            </w:pPr>
            <w:r w:rsidRPr="000D2757">
              <w:rPr>
                <w:rFonts w:ascii="Times New Roman" w:eastAsia="TimesNewRomanPS-BoldMT" w:hAnsi="Times New Roman" w:cs="Times New Roman"/>
                <w:szCs w:val="28"/>
              </w:rPr>
              <w:t>Учебно-тематический план</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8</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5.3.</w:t>
            </w:r>
          </w:p>
        </w:tc>
        <w:tc>
          <w:tcPr>
            <w:tcW w:w="7800" w:type="dxa"/>
          </w:tcPr>
          <w:p w:rsidR="00D21741" w:rsidRPr="000D2757" w:rsidRDefault="00E64497">
            <w:pPr>
              <w:widowControl w:val="0"/>
              <w:jc w:val="both"/>
              <w:rPr>
                <w:rFonts w:ascii="Times New Roman" w:eastAsia="TimesNewRomanPSMT" w:hAnsi="Times New Roman" w:cs="Times New Roman"/>
                <w:bCs/>
                <w:szCs w:val="28"/>
              </w:rPr>
            </w:pPr>
            <w:r w:rsidRPr="000D2757">
              <w:rPr>
                <w:rFonts w:ascii="Times New Roman" w:eastAsia="TimesNewRomanPSMT" w:hAnsi="Times New Roman" w:cs="Times New Roman"/>
                <w:bCs/>
                <w:szCs w:val="28"/>
              </w:rPr>
              <w:t>Содержание семинаров, практических занятий</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9</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6.</w:t>
            </w:r>
          </w:p>
        </w:tc>
        <w:tc>
          <w:tcPr>
            <w:tcW w:w="7800" w:type="dxa"/>
          </w:tcPr>
          <w:p w:rsidR="00D21741" w:rsidRPr="000D2757" w:rsidRDefault="00E64497">
            <w:pPr>
              <w:widowControl w:val="0"/>
              <w:jc w:val="both"/>
              <w:rPr>
                <w:rFonts w:ascii="Times New Roman" w:eastAsia="TimesNewRomanPSMT" w:hAnsi="Times New Roman" w:cs="Times New Roman"/>
                <w:bCs/>
                <w:szCs w:val="28"/>
              </w:rPr>
            </w:pPr>
            <w:r w:rsidRPr="000D2757">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11</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6.1.</w:t>
            </w:r>
          </w:p>
        </w:tc>
        <w:tc>
          <w:tcPr>
            <w:tcW w:w="7800" w:type="dxa"/>
          </w:tcPr>
          <w:p w:rsidR="00D21741" w:rsidRPr="000D2757" w:rsidRDefault="00E64497">
            <w:pPr>
              <w:widowControl w:val="0"/>
              <w:jc w:val="both"/>
              <w:rPr>
                <w:rFonts w:ascii="Times New Roman" w:eastAsia="TimesNewRomanPSMT" w:hAnsi="Times New Roman" w:cs="Times New Roman"/>
                <w:bCs/>
                <w:szCs w:val="28"/>
              </w:rPr>
            </w:pPr>
            <w:r w:rsidRPr="000D2757">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11</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6.2.</w:t>
            </w:r>
          </w:p>
        </w:tc>
        <w:tc>
          <w:tcPr>
            <w:tcW w:w="7800" w:type="dxa"/>
          </w:tcPr>
          <w:p w:rsidR="00D21741" w:rsidRPr="000D2757" w:rsidRDefault="00E64497">
            <w:pPr>
              <w:widowControl w:val="0"/>
              <w:jc w:val="both"/>
              <w:rPr>
                <w:rFonts w:ascii="Times New Roman" w:hAnsi="Times New Roman" w:cs="Times New Roman"/>
                <w:bCs/>
                <w:szCs w:val="28"/>
              </w:rPr>
            </w:pPr>
            <w:r w:rsidRPr="000D2757">
              <w:rPr>
                <w:rFonts w:ascii="Times New Roman" w:hAnsi="Times New Roman" w:cs="Times New Roman"/>
                <w:bCs/>
                <w:szCs w:val="28"/>
              </w:rPr>
              <w:t>Перечень вопросов, заданий, тем для подготовки к текущему контролю</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13</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7.</w:t>
            </w:r>
          </w:p>
        </w:tc>
        <w:tc>
          <w:tcPr>
            <w:tcW w:w="7800" w:type="dxa"/>
          </w:tcPr>
          <w:p w:rsidR="00D21741" w:rsidRPr="000D2757" w:rsidRDefault="00E64497">
            <w:pPr>
              <w:keepNext/>
              <w:keepLines/>
              <w:widowControl w:val="0"/>
              <w:jc w:val="both"/>
              <w:outlineLvl w:val="3"/>
              <w:rPr>
                <w:rFonts w:ascii="Times New Roman" w:hAnsi="Times New Roman" w:cs="Times New Roman"/>
                <w:bCs/>
                <w:szCs w:val="28"/>
              </w:rPr>
            </w:pPr>
            <w:r w:rsidRPr="000D2757">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13</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8.</w:t>
            </w:r>
          </w:p>
        </w:tc>
        <w:tc>
          <w:tcPr>
            <w:tcW w:w="7800" w:type="dxa"/>
          </w:tcPr>
          <w:p w:rsidR="00D21741" w:rsidRPr="000D2757" w:rsidRDefault="00E64497">
            <w:pPr>
              <w:widowControl w:val="0"/>
              <w:jc w:val="both"/>
              <w:rPr>
                <w:rFonts w:ascii="Times New Roman" w:hAnsi="Times New Roman" w:cs="Times New Roman"/>
                <w:szCs w:val="28"/>
              </w:rPr>
            </w:pPr>
            <w:r w:rsidRPr="000D2757">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16</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9.</w:t>
            </w:r>
          </w:p>
        </w:tc>
        <w:tc>
          <w:tcPr>
            <w:tcW w:w="7800" w:type="dxa"/>
          </w:tcPr>
          <w:p w:rsidR="00D21741" w:rsidRPr="000D2757" w:rsidRDefault="00E64497">
            <w:pPr>
              <w:keepNext/>
              <w:keepLines/>
              <w:widowControl w:val="0"/>
              <w:jc w:val="both"/>
              <w:outlineLvl w:val="3"/>
              <w:rPr>
                <w:rFonts w:ascii="Times New Roman" w:hAnsi="Times New Roman" w:cs="Times New Roman"/>
                <w:bCs/>
                <w:szCs w:val="28"/>
              </w:rPr>
            </w:pPr>
            <w:r w:rsidRPr="000D2757">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rsidR="00D21741" w:rsidRPr="000D2757" w:rsidRDefault="008A535E">
            <w:pPr>
              <w:widowControl w:val="0"/>
              <w:jc w:val="center"/>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18</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10.</w:t>
            </w:r>
          </w:p>
        </w:tc>
        <w:tc>
          <w:tcPr>
            <w:tcW w:w="7800" w:type="dxa"/>
          </w:tcPr>
          <w:p w:rsidR="00D21741" w:rsidRPr="000D2757" w:rsidRDefault="00E64497">
            <w:pPr>
              <w:keepNext/>
              <w:keepLines/>
              <w:widowControl w:val="0"/>
              <w:jc w:val="both"/>
              <w:outlineLvl w:val="3"/>
              <w:rPr>
                <w:rFonts w:ascii="Times New Roman" w:hAnsi="Times New Roman" w:cs="Times New Roman"/>
                <w:bCs/>
                <w:szCs w:val="28"/>
              </w:rPr>
            </w:pPr>
            <w:r w:rsidRPr="000D2757">
              <w:rPr>
                <w:rFonts w:ascii="Times New Roman" w:hAnsi="Times New Roman" w:cs="Times New Roman"/>
                <w:bCs/>
                <w:szCs w:val="28"/>
              </w:rPr>
              <w:t>Методические указания для обучающихся по освоению дисциплины</w:t>
            </w:r>
          </w:p>
        </w:tc>
        <w:tc>
          <w:tcPr>
            <w:tcW w:w="711" w:type="dxa"/>
          </w:tcPr>
          <w:p w:rsidR="00D21741" w:rsidRPr="000D2757" w:rsidRDefault="008A535E">
            <w:pPr>
              <w:widowControl w:val="0"/>
              <w:jc w:val="center"/>
              <w:rPr>
                <w:rFonts w:ascii="Times New Roman" w:hAnsi="Times New Roman" w:cs="Times New Roman"/>
              </w:rPr>
            </w:pPr>
            <w:r w:rsidRPr="000D2757">
              <w:rPr>
                <w:rFonts w:ascii="Times New Roman" w:hAnsi="Times New Roman" w:cs="Times New Roman"/>
              </w:rPr>
              <w:t>18</w:t>
            </w:r>
          </w:p>
        </w:tc>
      </w:tr>
      <w:tr w:rsidR="00D21741">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11.</w:t>
            </w:r>
          </w:p>
        </w:tc>
        <w:tc>
          <w:tcPr>
            <w:tcW w:w="7800" w:type="dxa"/>
          </w:tcPr>
          <w:p w:rsidR="00D21741" w:rsidRPr="000D2757" w:rsidRDefault="00E64497">
            <w:pPr>
              <w:widowControl w:val="0"/>
              <w:tabs>
                <w:tab w:val="left" w:pos="0"/>
                <w:tab w:val="left" w:pos="360"/>
                <w:tab w:val="left" w:pos="1100"/>
              </w:tabs>
              <w:jc w:val="both"/>
              <w:rPr>
                <w:rFonts w:ascii="Times New Roman" w:hAnsi="Times New Roman" w:cs="Times New Roman"/>
                <w:szCs w:val="28"/>
              </w:rPr>
            </w:pPr>
            <w:r w:rsidRPr="000D2757">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rsidR="00D21741" w:rsidRPr="000D2757" w:rsidRDefault="008A535E">
            <w:pPr>
              <w:widowControl w:val="0"/>
              <w:jc w:val="center"/>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25</w:t>
            </w:r>
          </w:p>
        </w:tc>
      </w:tr>
      <w:tr w:rsidR="00D21741">
        <w:trPr>
          <w:trHeight w:val="258"/>
        </w:trPr>
        <w:tc>
          <w:tcPr>
            <w:tcW w:w="698" w:type="dxa"/>
          </w:tcPr>
          <w:p w:rsidR="00D21741" w:rsidRPr="000D2757" w:rsidRDefault="00E64497">
            <w:pPr>
              <w:widowControl w:val="0"/>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12.</w:t>
            </w:r>
          </w:p>
        </w:tc>
        <w:tc>
          <w:tcPr>
            <w:tcW w:w="7800" w:type="dxa"/>
          </w:tcPr>
          <w:p w:rsidR="00D21741" w:rsidRPr="000D2757" w:rsidRDefault="00E64497">
            <w:pPr>
              <w:widowControl w:val="0"/>
              <w:tabs>
                <w:tab w:val="left" w:pos="0"/>
                <w:tab w:val="left" w:pos="360"/>
                <w:tab w:val="left" w:pos="1100"/>
              </w:tabs>
              <w:jc w:val="both"/>
              <w:rPr>
                <w:rFonts w:ascii="Times New Roman" w:hAnsi="Times New Roman" w:cs="Times New Roman"/>
                <w:szCs w:val="28"/>
              </w:rPr>
            </w:pPr>
            <w:r w:rsidRPr="000D2757">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rsidR="00D21741" w:rsidRPr="000D2757" w:rsidRDefault="008A535E">
            <w:pPr>
              <w:widowControl w:val="0"/>
              <w:jc w:val="center"/>
              <w:rPr>
                <w:rFonts w:ascii="Times New Roman" w:eastAsia="TimesNewRomanPS-BoldMT" w:hAnsi="Times New Roman" w:cs="Times New Roman"/>
                <w:bCs/>
                <w:szCs w:val="28"/>
              </w:rPr>
            </w:pPr>
            <w:r w:rsidRPr="000D2757">
              <w:rPr>
                <w:rFonts w:ascii="Times New Roman" w:eastAsia="TimesNewRomanPS-BoldMT" w:hAnsi="Times New Roman" w:cs="Times New Roman"/>
                <w:bCs/>
                <w:szCs w:val="28"/>
              </w:rPr>
              <w:t>25</w:t>
            </w:r>
          </w:p>
        </w:tc>
      </w:tr>
    </w:tbl>
    <w:p w:rsidR="00D21741" w:rsidRDefault="00D21741">
      <w:pPr>
        <w:keepNext/>
        <w:keepLines/>
        <w:jc w:val="center"/>
        <w:outlineLvl w:val="3"/>
        <w:rPr>
          <w:rFonts w:ascii="Times New Roman" w:hAnsi="Times New Roman" w:cs="Times New Roman"/>
          <w:bCs/>
          <w:szCs w:val="28"/>
        </w:rPr>
      </w:pPr>
    </w:p>
    <w:p w:rsidR="00D21741" w:rsidRDefault="00D21741">
      <w:pPr>
        <w:keepNext/>
        <w:keepLines/>
        <w:jc w:val="center"/>
        <w:outlineLvl w:val="3"/>
        <w:rPr>
          <w:rFonts w:ascii="Times New Roman" w:hAnsi="Times New Roman" w:cs="Times New Roman"/>
          <w:bCs/>
          <w:szCs w:val="28"/>
        </w:rPr>
      </w:pPr>
    </w:p>
    <w:p w:rsidR="00D21741" w:rsidRDefault="00D21741">
      <w:pPr>
        <w:keepNext/>
        <w:keepLines/>
        <w:jc w:val="center"/>
        <w:outlineLvl w:val="3"/>
        <w:rPr>
          <w:rFonts w:ascii="Times New Roman" w:hAnsi="Times New Roman" w:cs="Times New Roman"/>
          <w:bCs/>
          <w:szCs w:val="28"/>
        </w:rPr>
      </w:pPr>
    </w:p>
    <w:p w:rsidR="00D21741" w:rsidRDefault="00E64497">
      <w:pPr>
        <w:spacing w:after="160" w:line="259" w:lineRule="auto"/>
        <w:rPr>
          <w:rFonts w:ascii="Times New Roman" w:eastAsia="TimesNewRomanPS-BoldMT" w:hAnsi="Times New Roman" w:cs="Times New Roman"/>
          <w:b/>
          <w:bCs/>
          <w:szCs w:val="28"/>
        </w:rPr>
      </w:pPr>
      <w:r>
        <w:br w:type="page"/>
      </w:r>
    </w:p>
    <w:p w:rsidR="00D21741" w:rsidRDefault="00E64497">
      <w:pPr>
        <w:shd w:val="clear" w:color="auto" w:fill="FFFFFF"/>
        <w:spacing w:line="360" w:lineRule="auto"/>
        <w:ind w:left="708"/>
        <w:jc w:val="both"/>
        <w:rPr>
          <w:rFonts w:ascii="Times New Roman" w:hAnsi="Times New Roman" w:cs="Times New Roman"/>
          <w:b/>
          <w:szCs w:val="28"/>
        </w:rPr>
      </w:pPr>
      <w:r>
        <w:rPr>
          <w:rFonts w:ascii="Times New Roman" w:hAnsi="Times New Roman" w:cs="Times New Roman"/>
          <w:b/>
          <w:szCs w:val="28"/>
        </w:rPr>
        <w:lastRenderedPageBreak/>
        <w:t>1. Наименование дисциплины</w:t>
      </w:r>
    </w:p>
    <w:p w:rsidR="00D21741" w:rsidRDefault="00E64497">
      <w:pPr>
        <w:widowControl w:val="0"/>
        <w:spacing w:line="360" w:lineRule="auto"/>
        <w:ind w:firstLine="709"/>
        <w:rPr>
          <w:rFonts w:ascii="Times New Roman" w:hAnsi="Times New Roman" w:cs="Times New Roman"/>
          <w:szCs w:val="28"/>
        </w:rPr>
      </w:pPr>
      <w:r>
        <w:rPr>
          <w:rFonts w:ascii="Times New Roman" w:eastAsia="Calibri" w:hAnsi="Times New Roman" w:cs="Times New Roman"/>
          <w:szCs w:val="28"/>
        </w:rPr>
        <w:t>Развитие предпринимательских навыков</w:t>
      </w:r>
    </w:p>
    <w:p w:rsidR="00D21741" w:rsidRDefault="00E64497">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21741" w:rsidRDefault="00D21741">
      <w:pPr>
        <w:pStyle w:val="63"/>
        <w:shd w:val="clear" w:color="auto" w:fill="auto"/>
        <w:spacing w:before="0" w:after="0" w:line="276" w:lineRule="auto"/>
        <w:ind w:right="-427" w:firstLine="709"/>
        <w:jc w:val="center"/>
        <w:rPr>
          <w:rStyle w:val="43"/>
          <w:b/>
          <w:spacing w:val="0"/>
          <w:sz w:val="28"/>
          <w:szCs w:val="28"/>
        </w:rPr>
      </w:pPr>
    </w:p>
    <w:tbl>
      <w:tblPr>
        <w:tblW w:w="9781" w:type="dxa"/>
        <w:tblInd w:w="-5" w:type="dxa"/>
        <w:tblLayout w:type="fixed"/>
        <w:tblLook w:val="04A0" w:firstRow="1" w:lastRow="0" w:firstColumn="1" w:lastColumn="0" w:noHBand="0" w:noVBand="1"/>
      </w:tblPr>
      <w:tblGrid>
        <w:gridCol w:w="991"/>
        <w:gridCol w:w="2129"/>
        <w:gridCol w:w="3261"/>
        <w:gridCol w:w="3400"/>
      </w:tblGrid>
      <w:tr w:rsidR="00D21741" w:rsidRPr="000B3BA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D21741" w:rsidRPr="000B3BAC" w:rsidRDefault="00E64497">
            <w:pPr>
              <w:widowControl w:val="0"/>
              <w:tabs>
                <w:tab w:val="left" w:pos="540"/>
              </w:tabs>
              <w:contextualSpacing/>
              <w:jc w:val="center"/>
              <w:rPr>
                <w:rFonts w:ascii="Times New Roman" w:hAnsi="Times New Roman" w:cs="Times New Roman"/>
                <w:sz w:val="24"/>
              </w:rPr>
            </w:pPr>
            <w:r w:rsidRPr="000B3BAC">
              <w:rPr>
                <w:rFonts w:ascii="Times New Roman" w:hAnsi="Times New Roman" w:cs="Times New Roman"/>
                <w:sz w:val="24"/>
              </w:rPr>
              <w:t>Код компе-тенции</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21741" w:rsidRPr="000B3BAC" w:rsidRDefault="00E64497">
            <w:pPr>
              <w:widowControl w:val="0"/>
              <w:tabs>
                <w:tab w:val="left" w:pos="540"/>
              </w:tabs>
              <w:contextualSpacing/>
              <w:jc w:val="center"/>
              <w:rPr>
                <w:rFonts w:ascii="Times New Roman" w:hAnsi="Times New Roman" w:cs="Times New Roman"/>
                <w:sz w:val="24"/>
              </w:rPr>
            </w:pPr>
            <w:r w:rsidRPr="000B3BAC">
              <w:rPr>
                <w:rFonts w:ascii="Times New Roman" w:hAnsi="Times New Roman" w:cs="Times New Roman"/>
                <w:sz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D21741" w:rsidRPr="000B3BAC" w:rsidRDefault="00E64497">
            <w:pPr>
              <w:widowControl w:val="0"/>
              <w:tabs>
                <w:tab w:val="left" w:pos="540"/>
              </w:tabs>
              <w:contextualSpacing/>
              <w:jc w:val="center"/>
              <w:rPr>
                <w:rFonts w:ascii="Times New Roman" w:hAnsi="Times New Roman" w:cs="Times New Roman"/>
                <w:sz w:val="24"/>
              </w:rPr>
            </w:pPr>
            <w:r w:rsidRPr="000B3BAC">
              <w:rPr>
                <w:rFonts w:ascii="Times New Roman" w:hAnsi="Times New Roman" w:cs="Times New Roman"/>
                <w:sz w:val="24"/>
              </w:rPr>
              <w:t>Индикаторы достижения компетенции</w:t>
            </w:r>
            <w:r w:rsidRPr="000B3BAC">
              <w:rPr>
                <w:rStyle w:val="ab"/>
                <w:rFonts w:ascii="Times New Roman" w:hAnsi="Times New Roman" w:cs="Times New Roman"/>
                <w:sz w:val="24"/>
              </w:rPr>
              <w:footnoteReference w:id="1"/>
            </w:r>
          </w:p>
        </w:tc>
        <w:tc>
          <w:tcPr>
            <w:tcW w:w="3400" w:type="dxa"/>
            <w:tcBorders>
              <w:top w:val="single" w:sz="4" w:space="0" w:color="000000"/>
              <w:left w:val="single" w:sz="4" w:space="0" w:color="000000"/>
              <w:bottom w:val="single" w:sz="4" w:space="0" w:color="000000"/>
              <w:right w:val="single" w:sz="4" w:space="0" w:color="000000"/>
            </w:tcBorders>
            <w:shd w:val="clear" w:color="auto" w:fill="auto"/>
          </w:tcPr>
          <w:p w:rsidR="00D21741" w:rsidRPr="000B3BAC" w:rsidRDefault="00E64497">
            <w:pPr>
              <w:widowControl w:val="0"/>
              <w:tabs>
                <w:tab w:val="left" w:pos="540"/>
              </w:tabs>
              <w:contextualSpacing/>
              <w:jc w:val="center"/>
              <w:rPr>
                <w:rFonts w:ascii="Times New Roman" w:hAnsi="Times New Roman" w:cs="Times New Roman"/>
                <w:sz w:val="24"/>
              </w:rPr>
            </w:pPr>
            <w:r w:rsidRPr="000B3BAC">
              <w:rPr>
                <w:rFonts w:ascii="Times New Roman" w:hAnsi="Times New Roman" w:cs="Times New Roman"/>
                <w:sz w:val="24"/>
              </w:rPr>
              <w:t>Результаты обучения (владения</w:t>
            </w:r>
            <w:r w:rsidRPr="000B3BAC">
              <w:rPr>
                <w:rStyle w:val="ab"/>
                <w:rFonts w:ascii="Times New Roman" w:hAnsi="Times New Roman" w:cs="Times New Roman"/>
                <w:sz w:val="24"/>
              </w:rPr>
              <w:footnoteReference w:id="2"/>
            </w:r>
            <w:r w:rsidRPr="000B3BAC">
              <w:rPr>
                <w:rFonts w:ascii="Times New Roman" w:hAnsi="Times New Roman" w:cs="Times New Roman"/>
                <w:sz w:val="24"/>
              </w:rPr>
              <w:t>, умения и знания), соотнесенные с компетенциями/индикаторами достижения компетенции</w:t>
            </w:r>
          </w:p>
        </w:tc>
      </w:tr>
      <w:tr w:rsidR="00D21741" w:rsidRPr="000B3BAC">
        <w:tc>
          <w:tcPr>
            <w:tcW w:w="9780" w:type="dxa"/>
            <w:gridSpan w:val="4"/>
            <w:tcBorders>
              <w:left w:val="single" w:sz="4" w:space="0" w:color="000000"/>
              <w:bottom w:val="single" w:sz="4" w:space="0" w:color="000000"/>
              <w:right w:val="single" w:sz="4" w:space="0" w:color="000000"/>
            </w:tcBorders>
            <w:shd w:val="clear" w:color="auto" w:fill="auto"/>
          </w:tcPr>
          <w:p w:rsidR="00D21741" w:rsidRPr="000B3BAC" w:rsidRDefault="00E64497">
            <w:pPr>
              <w:widowControl w:val="0"/>
              <w:jc w:val="center"/>
              <w:rPr>
                <w:b/>
                <w:color w:val="C9211E"/>
                <w:sz w:val="24"/>
              </w:rPr>
            </w:pPr>
            <w:r w:rsidRPr="000B3BAC">
              <w:rPr>
                <w:rFonts w:ascii="Times New Roman" w:hAnsi="Times New Roman" w:cs="Times New Roman"/>
                <w:b/>
                <w:sz w:val="24"/>
              </w:rPr>
              <w:t xml:space="preserve"> «Инноватика», образовательная программа «Управление цифровыми инновациями»</w:t>
            </w:r>
          </w:p>
        </w:tc>
      </w:tr>
      <w:tr w:rsidR="00D21741" w:rsidRPr="000B3BAC">
        <w:tc>
          <w:tcPr>
            <w:tcW w:w="990" w:type="dxa"/>
            <w:tcBorders>
              <w:left w:val="single" w:sz="4" w:space="0" w:color="000000"/>
              <w:bottom w:val="single" w:sz="4" w:space="0" w:color="000000"/>
              <w:right w:val="single" w:sz="4" w:space="0" w:color="000000"/>
            </w:tcBorders>
            <w:shd w:val="clear" w:color="auto" w:fill="auto"/>
          </w:tcPr>
          <w:p w:rsidR="00D21741" w:rsidRPr="000B3BAC" w:rsidRDefault="00E64497">
            <w:pPr>
              <w:widowControl w:val="0"/>
              <w:tabs>
                <w:tab w:val="left" w:pos="540"/>
              </w:tabs>
              <w:contextualSpacing/>
              <w:jc w:val="both"/>
              <w:rPr>
                <w:rFonts w:ascii="Times New Roman" w:hAnsi="Times New Roman" w:cs="Times New Roman"/>
                <w:sz w:val="24"/>
              </w:rPr>
            </w:pPr>
            <w:r w:rsidRPr="000B3BAC">
              <w:rPr>
                <w:rFonts w:ascii="Times New Roman" w:hAnsi="Times New Roman" w:cs="Times New Roman"/>
                <w:sz w:val="24"/>
              </w:rPr>
              <w:t>ПКП-1</w:t>
            </w:r>
          </w:p>
        </w:tc>
        <w:tc>
          <w:tcPr>
            <w:tcW w:w="2129" w:type="dxa"/>
            <w:tcBorders>
              <w:left w:val="single" w:sz="4" w:space="0" w:color="000000"/>
              <w:bottom w:val="single" w:sz="4" w:space="0" w:color="000000"/>
              <w:right w:val="single" w:sz="4" w:space="0" w:color="000000"/>
            </w:tcBorders>
            <w:shd w:val="clear" w:color="auto" w:fill="auto"/>
          </w:tcPr>
          <w:p w:rsidR="00D21741" w:rsidRPr="000B3BAC" w:rsidRDefault="00E64497">
            <w:pPr>
              <w:widowControl w:val="0"/>
              <w:jc w:val="both"/>
              <w:rPr>
                <w:rFonts w:ascii="Times New Roman" w:hAnsi="Times New Roman" w:cs="Times New Roman"/>
                <w:sz w:val="24"/>
                <w:highlight w:val="green"/>
              </w:rPr>
            </w:pPr>
            <w:r w:rsidRPr="000B3BAC">
              <w:rPr>
                <w:rFonts w:ascii="Times New Roman" w:hAnsi="Times New Roman" w:cs="Times New Roman"/>
                <w:sz w:val="24"/>
              </w:rPr>
              <w:t>Способность организовать и управлять исследованиями и разработками цифровых инноваций, выполненных индивидуально и в составе группы исполнителей.</w:t>
            </w:r>
          </w:p>
        </w:tc>
        <w:tc>
          <w:tcPr>
            <w:tcW w:w="3261" w:type="dxa"/>
            <w:tcBorders>
              <w:left w:val="single" w:sz="4" w:space="0" w:color="000000"/>
              <w:bottom w:val="single" w:sz="4" w:space="0" w:color="000000"/>
              <w:right w:val="single" w:sz="4" w:space="0" w:color="000000"/>
            </w:tcBorders>
            <w:shd w:val="clear" w:color="auto" w:fill="auto"/>
          </w:tcPr>
          <w:p w:rsidR="00D21741" w:rsidRPr="000B3BAC" w:rsidRDefault="00E64497">
            <w:pPr>
              <w:pStyle w:val="af9"/>
              <w:widowControl w:val="0"/>
              <w:numPr>
                <w:ilvl w:val="0"/>
                <w:numId w:val="15"/>
              </w:numPr>
              <w:ind w:left="38" w:firstLine="0"/>
              <w:jc w:val="both"/>
              <w:rPr>
                <w:rFonts w:ascii="Times New Roman" w:hAnsi="Times New Roman"/>
                <w:sz w:val="24"/>
              </w:rPr>
            </w:pPr>
            <w:r w:rsidRPr="000B3BAC">
              <w:rPr>
                <w:rFonts w:ascii="Times New Roman" w:hAnsi="Times New Roman"/>
                <w:sz w:val="24"/>
              </w:rPr>
              <w:t>Организует работу исполнителей, находит и принимает управленческие решения в области организации работ по проекту и нормированию труда.</w:t>
            </w: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E64497">
            <w:pPr>
              <w:widowControl w:val="0"/>
              <w:numPr>
                <w:ilvl w:val="0"/>
                <w:numId w:val="15"/>
              </w:numPr>
              <w:ind w:left="38" w:firstLine="0"/>
              <w:jc w:val="both"/>
              <w:rPr>
                <w:rFonts w:ascii="Times New Roman" w:hAnsi="Times New Roman"/>
                <w:sz w:val="24"/>
              </w:rPr>
            </w:pPr>
            <w:r w:rsidRPr="000B3BAC">
              <w:rPr>
                <w:rFonts w:ascii="Times New Roman" w:hAnsi="Times New Roman"/>
                <w:sz w:val="24"/>
              </w:rPr>
              <w:t>Применяет методо-логический инструментарий для организации деятельности проектов инновационного развития.</w:t>
            </w: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p w:rsidR="00D21741" w:rsidRPr="000B3BAC" w:rsidRDefault="00D21741">
            <w:pPr>
              <w:widowControl w:val="0"/>
              <w:jc w:val="both"/>
              <w:rPr>
                <w:rFonts w:ascii="Times New Roman" w:hAnsi="Times New Roman"/>
                <w:sz w:val="24"/>
              </w:rPr>
            </w:pPr>
          </w:p>
        </w:tc>
        <w:tc>
          <w:tcPr>
            <w:tcW w:w="3400" w:type="dxa"/>
            <w:tcBorders>
              <w:left w:val="single" w:sz="4" w:space="0" w:color="000000"/>
              <w:bottom w:val="single" w:sz="4" w:space="0" w:color="000000"/>
              <w:right w:val="single" w:sz="4" w:space="0" w:color="000000"/>
            </w:tcBorders>
            <w:shd w:val="clear" w:color="auto" w:fill="auto"/>
          </w:tcPr>
          <w:p w:rsidR="00D21741" w:rsidRPr="000B3BAC" w:rsidRDefault="00E64497">
            <w:pPr>
              <w:widowControl w:val="0"/>
              <w:ind w:left="33"/>
              <w:jc w:val="both"/>
              <w:rPr>
                <w:rFonts w:ascii="Times New Roman" w:eastAsia="Arial Unicode MS" w:hAnsi="Times New Roman" w:cs="Times New Roman"/>
                <w:color w:val="000000"/>
                <w:sz w:val="24"/>
                <w:u w:color="000000"/>
              </w:rPr>
            </w:pPr>
            <w:r w:rsidRPr="000B3BAC">
              <w:rPr>
                <w:rFonts w:ascii="Times New Roman" w:eastAsia="Arial Unicode MS" w:hAnsi="Times New Roman" w:cs="Times New Roman"/>
                <w:b/>
                <w:color w:val="000000"/>
                <w:sz w:val="24"/>
                <w:u w:color="000000"/>
              </w:rPr>
              <w:t>Знать:</w:t>
            </w:r>
            <w:r w:rsidRPr="000B3BAC">
              <w:rPr>
                <w:rFonts w:ascii="Times New Roman" w:eastAsia="Arial Unicode MS" w:hAnsi="Times New Roman" w:cs="Times New Roman"/>
                <w:color w:val="000000"/>
                <w:sz w:val="24"/>
                <w:u w:color="000000"/>
              </w:rPr>
              <w:t xml:space="preserve"> подходы и способы организации работы исполнителей, специфику управленческих решений, принимаемых в области организации работ по проекту и нормированию труда. </w:t>
            </w:r>
          </w:p>
          <w:p w:rsidR="00D21741" w:rsidRPr="000B3BAC" w:rsidRDefault="00D21741">
            <w:pPr>
              <w:widowControl w:val="0"/>
              <w:ind w:left="33"/>
              <w:jc w:val="both"/>
              <w:rPr>
                <w:rFonts w:ascii="Times New Roman" w:eastAsia="Arial Unicode MS" w:hAnsi="Times New Roman" w:cs="Times New Roman"/>
                <w:color w:val="000000"/>
                <w:sz w:val="24"/>
                <w:u w:color="000000"/>
              </w:rPr>
            </w:pPr>
          </w:p>
          <w:p w:rsidR="00D21741" w:rsidRPr="000B3BAC" w:rsidRDefault="00E64497">
            <w:pPr>
              <w:widowControl w:val="0"/>
              <w:ind w:left="33"/>
              <w:jc w:val="both"/>
              <w:rPr>
                <w:rFonts w:ascii="Times New Roman" w:eastAsia="Arial Unicode MS" w:hAnsi="Times New Roman" w:cs="Times New Roman"/>
                <w:color w:val="000000"/>
                <w:sz w:val="24"/>
                <w:u w:color="000000"/>
              </w:rPr>
            </w:pPr>
            <w:r w:rsidRPr="000B3BAC">
              <w:rPr>
                <w:rFonts w:ascii="Times New Roman" w:eastAsia="Arial Unicode MS" w:hAnsi="Times New Roman" w:cs="Times New Roman"/>
                <w:b/>
                <w:color w:val="000000"/>
                <w:sz w:val="24"/>
                <w:u w:color="000000"/>
              </w:rPr>
              <w:t>Уметь:</w:t>
            </w:r>
            <w:r w:rsidRPr="000B3BAC">
              <w:rPr>
                <w:rFonts w:ascii="Times New Roman" w:eastAsia="Arial Unicode MS" w:hAnsi="Times New Roman" w:cs="Times New Roman"/>
                <w:color w:val="000000"/>
                <w:sz w:val="24"/>
                <w:u w:color="000000"/>
              </w:rPr>
              <w:t xml:space="preserve"> организовывать работу исполнителей, находить и принимать управленческие решения в области организации работ по проекту и нормированию труда.</w:t>
            </w:r>
          </w:p>
          <w:p w:rsidR="00D21741" w:rsidRPr="000B3BAC" w:rsidRDefault="00D21741">
            <w:pPr>
              <w:widowControl w:val="0"/>
              <w:ind w:left="33"/>
              <w:jc w:val="both"/>
              <w:rPr>
                <w:rFonts w:ascii="Times New Roman" w:eastAsia="Arial Unicode MS" w:hAnsi="Times New Roman" w:cs="Times New Roman"/>
                <w:color w:val="000000"/>
                <w:sz w:val="24"/>
                <w:u w:color="000000"/>
              </w:rPr>
            </w:pPr>
          </w:p>
          <w:p w:rsidR="00D21741" w:rsidRPr="000B3BAC" w:rsidRDefault="00D21741">
            <w:pPr>
              <w:widowControl w:val="0"/>
              <w:jc w:val="both"/>
              <w:rPr>
                <w:rFonts w:ascii="Times New Roman" w:eastAsia="Arial Unicode MS" w:hAnsi="Times New Roman" w:cs="Times New Roman"/>
                <w:color w:val="000000"/>
                <w:sz w:val="24"/>
                <w:u w:color="000000"/>
              </w:rPr>
            </w:pPr>
          </w:p>
          <w:p w:rsidR="00D21741" w:rsidRPr="000B3BAC" w:rsidRDefault="00E64497">
            <w:pPr>
              <w:widowControl w:val="0"/>
              <w:jc w:val="both"/>
              <w:rPr>
                <w:rFonts w:ascii="Times New Roman" w:eastAsia="Arial Unicode MS" w:hAnsi="Times New Roman" w:cs="Times New Roman"/>
                <w:color w:val="000000"/>
                <w:sz w:val="24"/>
                <w:u w:color="000000"/>
              </w:rPr>
            </w:pPr>
            <w:r w:rsidRPr="000B3BAC">
              <w:rPr>
                <w:rFonts w:ascii="Times New Roman" w:eastAsia="Arial Unicode MS" w:hAnsi="Times New Roman" w:cs="Times New Roman"/>
                <w:b/>
                <w:color w:val="000000"/>
                <w:sz w:val="24"/>
                <w:u w:color="000000"/>
              </w:rPr>
              <w:t>Знать:</w:t>
            </w:r>
            <w:r w:rsidRPr="000B3BAC">
              <w:rPr>
                <w:rFonts w:ascii="Times New Roman" w:eastAsia="Arial Unicode MS" w:hAnsi="Times New Roman" w:cs="Times New Roman"/>
                <w:color w:val="000000"/>
                <w:sz w:val="24"/>
                <w:u w:color="000000"/>
              </w:rPr>
              <w:t xml:space="preserve"> методологический инструментарий для организации деятельности проектов инновационного развития.</w:t>
            </w:r>
          </w:p>
          <w:p w:rsidR="00D21741" w:rsidRPr="000B3BAC" w:rsidRDefault="00E64497">
            <w:pPr>
              <w:widowControl w:val="0"/>
              <w:jc w:val="both"/>
              <w:rPr>
                <w:rFonts w:ascii="Times New Roman" w:hAnsi="Times New Roman"/>
                <w:sz w:val="24"/>
              </w:rPr>
            </w:pPr>
            <w:r w:rsidRPr="000B3BAC">
              <w:rPr>
                <w:rFonts w:ascii="Times New Roman" w:eastAsia="Arial Unicode MS" w:hAnsi="Times New Roman" w:cs="Times New Roman"/>
                <w:b/>
                <w:color w:val="000000"/>
                <w:sz w:val="24"/>
                <w:u w:color="000000"/>
              </w:rPr>
              <w:t>Уметь:</w:t>
            </w:r>
            <w:r w:rsidRPr="000B3BAC">
              <w:rPr>
                <w:rFonts w:ascii="Times New Roman" w:eastAsia="Arial Unicode MS" w:hAnsi="Times New Roman" w:cs="Times New Roman"/>
                <w:color w:val="000000"/>
                <w:sz w:val="24"/>
                <w:u w:color="000000"/>
              </w:rPr>
              <w:t xml:space="preserve"> применять методологический инструментарий для организации деятельности проектов инновационного развития.</w:t>
            </w:r>
          </w:p>
          <w:p w:rsidR="00D21741" w:rsidRPr="000B3BAC" w:rsidRDefault="00D21741">
            <w:pPr>
              <w:widowControl w:val="0"/>
              <w:jc w:val="both"/>
              <w:rPr>
                <w:rFonts w:ascii="Times New Roman" w:eastAsia="Arial Unicode MS" w:hAnsi="Times New Roman" w:cs="Times New Roman"/>
                <w:color w:val="000000"/>
                <w:sz w:val="24"/>
                <w:u w:color="000000"/>
              </w:rPr>
            </w:pPr>
          </w:p>
        </w:tc>
      </w:tr>
    </w:tbl>
    <w:p w:rsidR="00D21741" w:rsidRDefault="00D21741">
      <w:pPr>
        <w:rPr>
          <w:b/>
          <w:szCs w:val="28"/>
        </w:rPr>
      </w:pPr>
    </w:p>
    <w:p w:rsidR="009F0892" w:rsidRDefault="009F0892">
      <w:pPr>
        <w:tabs>
          <w:tab w:val="left" w:pos="428"/>
        </w:tabs>
        <w:spacing w:line="360" w:lineRule="auto"/>
        <w:ind w:firstLine="709"/>
        <w:jc w:val="both"/>
        <w:rPr>
          <w:rFonts w:ascii="Times New Roman" w:hAnsi="Times New Roman" w:cs="Times New Roman"/>
          <w:b/>
          <w:szCs w:val="28"/>
        </w:rPr>
      </w:pPr>
    </w:p>
    <w:p w:rsidR="009F0892" w:rsidRDefault="009F0892">
      <w:pPr>
        <w:tabs>
          <w:tab w:val="left" w:pos="428"/>
        </w:tabs>
        <w:spacing w:line="360" w:lineRule="auto"/>
        <w:ind w:firstLine="709"/>
        <w:jc w:val="both"/>
        <w:rPr>
          <w:rFonts w:ascii="Times New Roman" w:hAnsi="Times New Roman" w:cs="Times New Roman"/>
          <w:b/>
          <w:szCs w:val="28"/>
        </w:rPr>
      </w:pPr>
    </w:p>
    <w:p w:rsidR="009F0892" w:rsidRDefault="009F0892">
      <w:pPr>
        <w:tabs>
          <w:tab w:val="left" w:pos="428"/>
        </w:tabs>
        <w:spacing w:line="360" w:lineRule="auto"/>
        <w:ind w:firstLine="709"/>
        <w:jc w:val="both"/>
        <w:rPr>
          <w:rFonts w:ascii="Times New Roman" w:hAnsi="Times New Roman" w:cs="Times New Roman"/>
          <w:b/>
          <w:szCs w:val="28"/>
        </w:rPr>
      </w:pPr>
    </w:p>
    <w:p w:rsidR="00D21741" w:rsidRDefault="00E64497">
      <w:pPr>
        <w:tabs>
          <w:tab w:val="left" w:pos="428"/>
        </w:tabs>
        <w:spacing w:line="360" w:lineRule="auto"/>
        <w:ind w:firstLine="709"/>
        <w:jc w:val="both"/>
        <w:rPr>
          <w:rFonts w:ascii="Times New Roman" w:hAnsi="Times New Roman" w:cs="Times New Roman"/>
          <w:b/>
          <w:szCs w:val="28"/>
        </w:rPr>
      </w:pPr>
      <w:r>
        <w:rPr>
          <w:rFonts w:ascii="Times New Roman" w:hAnsi="Times New Roman" w:cs="Times New Roman"/>
          <w:b/>
          <w:szCs w:val="28"/>
        </w:rPr>
        <w:t>3. Место дисциплины в структуре образовательной программы</w:t>
      </w:r>
    </w:p>
    <w:p w:rsidR="00D21741" w:rsidRDefault="00E64497">
      <w:pPr>
        <w:spacing w:line="360" w:lineRule="auto"/>
        <w:ind w:right="-284"/>
        <w:jc w:val="both"/>
        <w:rPr>
          <w:rFonts w:ascii="Times New Roman" w:hAnsi="Times New Roman" w:cs="Times New Roman"/>
          <w:b/>
          <w:bCs/>
        </w:rPr>
      </w:pPr>
      <w:r>
        <w:rPr>
          <w:rFonts w:ascii="Times New Roman" w:hAnsi="Times New Roman" w:cs="Times New Roman"/>
          <w:bCs/>
          <w:szCs w:val="28"/>
        </w:rPr>
        <w:t>Дисциплина «</w:t>
      </w:r>
      <w:r>
        <w:rPr>
          <w:rFonts w:ascii="Times New Roman" w:hAnsi="Times New Roman" w:cs="Times New Roman"/>
          <w:szCs w:val="28"/>
        </w:rPr>
        <w:t xml:space="preserve">Развитие предпринимательских навыков» </w:t>
      </w:r>
      <w:r>
        <w:rPr>
          <w:rFonts w:ascii="Times New Roman" w:hAnsi="Times New Roman" w:cs="Times New Roman"/>
          <w:bCs/>
          <w:szCs w:val="28"/>
        </w:rPr>
        <w:t xml:space="preserve">относится к модулю факультативных дисциплин направления подготовки </w:t>
      </w:r>
      <w:bookmarkStart w:id="1" w:name="_Toc420531987"/>
      <w:bookmarkStart w:id="2" w:name="_Hlk504349317"/>
      <w:r>
        <w:rPr>
          <w:rFonts w:ascii="Times New Roman" w:hAnsi="Times New Roman" w:cs="Times New Roman"/>
          <w:b/>
          <w:bCs/>
        </w:rPr>
        <w:t>27.03.05 «Инноватика», образовательной программы «Управление цифровыми инновациями».</w:t>
      </w:r>
    </w:p>
    <w:p w:rsidR="00D21741" w:rsidRPr="009F0892" w:rsidRDefault="00E64497">
      <w:pPr>
        <w:spacing w:line="360" w:lineRule="auto"/>
        <w:rPr>
          <w:rFonts w:ascii="Times New Roman" w:hAnsi="Times New Roman" w:cs="Times New Roman"/>
          <w:b/>
          <w:szCs w:val="28"/>
        </w:rPr>
      </w:pPr>
      <w:r w:rsidRPr="009F0892">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D21741" w:rsidRPr="009F0892" w:rsidRDefault="00E64497">
      <w:pPr>
        <w:shd w:val="clear" w:color="auto" w:fill="FFFFFF"/>
        <w:spacing w:line="360" w:lineRule="auto"/>
        <w:jc w:val="right"/>
        <w:rPr>
          <w:rFonts w:ascii="Times New Roman" w:hAnsi="Times New Roman" w:cs="Times New Roman"/>
          <w:color w:val="000000"/>
          <w:szCs w:val="28"/>
        </w:rPr>
      </w:pPr>
      <w:r w:rsidRPr="009F0892">
        <w:rPr>
          <w:rFonts w:ascii="Times New Roman" w:hAnsi="Times New Roman" w:cs="Times New Roman"/>
          <w:color w:val="000000"/>
          <w:szCs w:val="28"/>
        </w:rPr>
        <w:t>Таблица 1</w:t>
      </w:r>
    </w:p>
    <w:tbl>
      <w:tblPr>
        <w:tblW w:w="4981" w:type="pct"/>
        <w:jc w:val="center"/>
        <w:tblLayout w:type="fixed"/>
        <w:tblLook w:val="04A0" w:firstRow="1" w:lastRow="0" w:firstColumn="1" w:lastColumn="0" w:noHBand="0" w:noVBand="1"/>
      </w:tblPr>
      <w:tblGrid>
        <w:gridCol w:w="4624"/>
        <w:gridCol w:w="2264"/>
        <w:gridCol w:w="2421"/>
      </w:tblGrid>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b/>
                <w:szCs w:val="28"/>
              </w:rPr>
            </w:pPr>
            <w:r w:rsidRPr="009F0892">
              <w:rPr>
                <w:rFonts w:ascii="Times New Roman" w:hAnsi="Times New Roman" w:cs="Times New Roman"/>
                <w:b/>
                <w:szCs w:val="28"/>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Всего</w:t>
            </w:r>
          </w:p>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(в з/е и часах)</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Семестр 3</w:t>
            </w:r>
          </w:p>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(в часах)</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b/>
                <w:szCs w:val="28"/>
              </w:rPr>
            </w:pPr>
            <w:r w:rsidRPr="009F0892">
              <w:rPr>
                <w:rFonts w:ascii="Times New Roman" w:hAnsi="Times New Roman" w:cs="Times New Roman"/>
                <w:b/>
                <w:szCs w:val="28"/>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1 з.е./36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szCs w:val="28"/>
              </w:rPr>
            </w:pPr>
            <w:r w:rsidRPr="009F0892">
              <w:rPr>
                <w:rFonts w:ascii="Times New Roman" w:hAnsi="Times New Roman" w:cs="Times New Roman"/>
                <w:b/>
                <w:szCs w:val="28"/>
              </w:rPr>
              <w:t>36</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b/>
                <w:i/>
                <w:szCs w:val="28"/>
              </w:rPr>
            </w:pPr>
            <w:r w:rsidRPr="009F0892">
              <w:rPr>
                <w:rFonts w:ascii="Times New Roman" w:hAnsi="Times New Roman" w:cs="Times New Roman"/>
                <w:b/>
                <w:i/>
                <w:szCs w:val="28"/>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i/>
                <w:szCs w:val="28"/>
              </w:rPr>
            </w:pPr>
            <w:r w:rsidRPr="009F0892">
              <w:rPr>
                <w:rFonts w:ascii="Times New Roman" w:hAnsi="Times New Roman" w:cs="Times New Roman"/>
                <w:b/>
                <w:i/>
                <w:szCs w:val="28"/>
              </w:rPr>
              <w:t>16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i/>
                <w:szCs w:val="28"/>
              </w:rPr>
            </w:pPr>
            <w:r w:rsidRPr="009F0892">
              <w:rPr>
                <w:rFonts w:ascii="Times New Roman" w:hAnsi="Times New Roman" w:cs="Times New Roman"/>
                <w:b/>
                <w:i/>
                <w:szCs w:val="28"/>
              </w:rPr>
              <w:t>16</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i/>
                <w:szCs w:val="28"/>
              </w:rPr>
            </w:pPr>
            <w:r w:rsidRPr="009F0892">
              <w:rPr>
                <w:rFonts w:ascii="Times New Roman" w:hAnsi="Times New Roman" w:cs="Times New Roman"/>
                <w:i/>
                <w:szCs w:val="28"/>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0</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0</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i/>
                <w:szCs w:val="28"/>
              </w:rPr>
            </w:pPr>
            <w:r w:rsidRPr="009F0892">
              <w:rPr>
                <w:rFonts w:ascii="Times New Roman" w:hAnsi="Times New Roman" w:cs="Times New Roman"/>
                <w:i/>
                <w:szCs w:val="28"/>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16</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16</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b/>
                <w:i/>
                <w:szCs w:val="28"/>
              </w:rPr>
            </w:pPr>
            <w:r w:rsidRPr="009F0892">
              <w:rPr>
                <w:rFonts w:ascii="Times New Roman" w:hAnsi="Times New Roman" w:cs="Times New Roman"/>
                <w:b/>
                <w:i/>
                <w:szCs w:val="28"/>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i/>
                <w:szCs w:val="28"/>
              </w:rPr>
            </w:pPr>
            <w:r w:rsidRPr="009F0892">
              <w:rPr>
                <w:rFonts w:ascii="Times New Roman" w:hAnsi="Times New Roman" w:cs="Times New Roman"/>
                <w:b/>
                <w:i/>
                <w:szCs w:val="28"/>
              </w:rPr>
              <w:t>20</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b/>
                <w:i/>
                <w:szCs w:val="28"/>
              </w:rPr>
            </w:pPr>
            <w:r w:rsidRPr="009F0892">
              <w:rPr>
                <w:rFonts w:ascii="Times New Roman" w:hAnsi="Times New Roman" w:cs="Times New Roman"/>
                <w:b/>
                <w:i/>
                <w:szCs w:val="28"/>
              </w:rPr>
              <w:t>20</w:t>
            </w:r>
          </w:p>
        </w:tc>
      </w:tr>
      <w:tr w:rsidR="00D21741" w:rsidRPr="009F0892" w:rsidTr="009F0892">
        <w:trPr>
          <w:trHeight w:val="356"/>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rPr>
            </w:pPr>
            <w:r w:rsidRPr="009F0892">
              <w:rPr>
                <w:rFonts w:ascii="Times New Roman" w:hAnsi="Times New Roman" w:cs="Times New Roman"/>
                <w:szCs w:val="28"/>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rPr>
            </w:pPr>
            <w:r w:rsidRPr="009F0892">
              <w:rPr>
                <w:rFonts w:ascii="Times New Roman" w:hAnsi="Times New Roman" w:cs="Times New Roman"/>
                <w:i/>
                <w:szCs w:val="28"/>
              </w:rPr>
              <w:t>-</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rPr>
            </w:pPr>
            <w:r w:rsidRPr="009F0892">
              <w:rPr>
                <w:rFonts w:ascii="Times New Roman" w:hAnsi="Times New Roman" w:cs="Times New Roman"/>
                <w:i/>
                <w:szCs w:val="28"/>
              </w:rPr>
              <w:t>-</w:t>
            </w:r>
          </w:p>
        </w:tc>
      </w:tr>
      <w:tr w:rsidR="00D21741" w:rsidRPr="009F0892" w:rsidTr="009F0892">
        <w:trPr>
          <w:jc w:val="center"/>
        </w:trPr>
        <w:tc>
          <w:tcPr>
            <w:tcW w:w="462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rPr>
                <w:rFonts w:ascii="Times New Roman" w:hAnsi="Times New Roman" w:cs="Times New Roman"/>
                <w:szCs w:val="28"/>
              </w:rPr>
            </w:pPr>
            <w:r w:rsidRPr="009F0892">
              <w:rPr>
                <w:rFonts w:ascii="Times New Roman" w:hAnsi="Times New Roman" w:cs="Times New Roman"/>
                <w:szCs w:val="28"/>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Зачет</w:t>
            </w:r>
          </w:p>
        </w:tc>
        <w:tc>
          <w:tcPr>
            <w:tcW w:w="2421"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keepNext/>
              <w:widowControl w:val="0"/>
              <w:ind w:left="0"/>
              <w:jc w:val="center"/>
              <w:rPr>
                <w:rFonts w:ascii="Times New Roman" w:hAnsi="Times New Roman" w:cs="Times New Roman"/>
                <w:i/>
                <w:szCs w:val="28"/>
              </w:rPr>
            </w:pPr>
            <w:r w:rsidRPr="009F0892">
              <w:rPr>
                <w:rFonts w:ascii="Times New Roman" w:hAnsi="Times New Roman" w:cs="Times New Roman"/>
                <w:i/>
                <w:szCs w:val="28"/>
              </w:rPr>
              <w:t>Зачет</w:t>
            </w:r>
          </w:p>
        </w:tc>
      </w:tr>
    </w:tbl>
    <w:p w:rsidR="00D21741" w:rsidRDefault="00D21741">
      <w:pPr>
        <w:shd w:val="clear" w:color="auto" w:fill="FFFFFF"/>
        <w:jc w:val="center"/>
        <w:rPr>
          <w:rFonts w:asciiTheme="minorHAnsi" w:hAnsiTheme="minorHAnsi" w:cs="Times New Roman"/>
          <w:color w:val="000000"/>
          <w:szCs w:val="28"/>
        </w:rPr>
      </w:pPr>
    </w:p>
    <w:p w:rsidR="00D21741" w:rsidRDefault="00E64497">
      <w:pPr>
        <w:keepNext/>
        <w:keepLines/>
        <w:tabs>
          <w:tab w:val="left" w:pos="810"/>
        </w:tabs>
        <w:spacing w:line="360" w:lineRule="auto"/>
        <w:ind w:firstLine="709"/>
        <w:jc w:val="both"/>
        <w:outlineLvl w:val="3"/>
        <w:rPr>
          <w:rFonts w:ascii="Times New Roman" w:hAnsi="Times New Roman" w:cs="Times New Roman"/>
          <w:b/>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D21741" w:rsidRDefault="00D21741">
      <w:pPr>
        <w:keepNext/>
        <w:keepLines/>
        <w:tabs>
          <w:tab w:val="left" w:pos="810"/>
        </w:tabs>
        <w:spacing w:line="360" w:lineRule="auto"/>
        <w:ind w:firstLine="709"/>
        <w:jc w:val="both"/>
        <w:outlineLvl w:val="3"/>
        <w:rPr>
          <w:rStyle w:val="41"/>
          <w:b/>
          <w:spacing w:val="0"/>
          <w:sz w:val="28"/>
          <w:szCs w:val="28"/>
        </w:rPr>
      </w:pPr>
    </w:p>
    <w:p w:rsidR="00D21741" w:rsidRDefault="00E64497">
      <w:pPr>
        <w:keepNext/>
        <w:keepLines/>
        <w:tabs>
          <w:tab w:val="left" w:pos="810"/>
        </w:tabs>
        <w:spacing w:line="360" w:lineRule="auto"/>
        <w:ind w:firstLine="709"/>
        <w:jc w:val="both"/>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D21741" w:rsidRDefault="00E64497">
      <w:pPr>
        <w:pStyle w:val="63"/>
        <w:shd w:val="clear" w:color="auto" w:fill="auto"/>
        <w:spacing w:before="0" w:after="0" w:line="360" w:lineRule="auto"/>
        <w:ind w:right="-1" w:firstLine="709"/>
        <w:jc w:val="both"/>
        <w:rPr>
          <w:rStyle w:val="46"/>
          <w:rFonts w:cs="Times New Roman"/>
          <w:b/>
          <w:spacing w:val="0"/>
          <w:sz w:val="28"/>
          <w:szCs w:val="28"/>
        </w:rPr>
      </w:pPr>
      <w:bookmarkStart w:id="4" w:name="_Hlk503740878"/>
      <w:bookmarkStart w:id="5" w:name="_Hlk121768674"/>
      <w:bookmarkEnd w:id="4"/>
      <w:bookmarkEnd w:id="5"/>
      <w:r>
        <w:rPr>
          <w:rStyle w:val="46"/>
          <w:rFonts w:cs="Times New Roman"/>
          <w:b/>
          <w:spacing w:val="0"/>
          <w:sz w:val="28"/>
          <w:szCs w:val="28"/>
        </w:rPr>
        <w:t xml:space="preserve">Тема 1. Поиск, генерация и инструменты проектирования решений в контексте предпринимательской деятельности. </w:t>
      </w:r>
    </w:p>
    <w:p w:rsidR="00D21741" w:rsidRDefault="00E64497">
      <w:pPr>
        <w:pStyle w:val="afa"/>
        <w:spacing w:beforeAutospacing="0" w:afterAutospacing="0" w:line="360" w:lineRule="auto"/>
        <w:ind w:firstLine="851"/>
        <w:jc w:val="both"/>
        <w:rPr>
          <w:sz w:val="28"/>
          <w:szCs w:val="28"/>
        </w:rPr>
      </w:pPr>
      <w:bookmarkStart w:id="6" w:name="_Hlk1217686741"/>
      <w:bookmarkStart w:id="7" w:name="_Hlk122297290"/>
      <w:bookmarkEnd w:id="6"/>
      <w:r>
        <w:rPr>
          <w:sz w:val="28"/>
          <w:szCs w:val="28"/>
        </w:rPr>
        <w:t xml:space="preserve">VUCA- и </w:t>
      </w:r>
      <w:r>
        <w:rPr>
          <w:sz w:val="28"/>
          <w:szCs w:val="28"/>
          <w:lang w:val="en-US"/>
        </w:rPr>
        <w:t>BANI</w:t>
      </w:r>
      <w:r>
        <w:rPr>
          <w:sz w:val="28"/>
          <w:szCs w:val="28"/>
        </w:rPr>
        <w:t>-мир и его влияние на принятие решений в бизнесе, в том числе инновационном. Понятие комплексной проблемы. Свойства комплексных проблем. Способности к решению комплексных проблем (complex problem solving). Противопоставление двух подходов: «принятие решений» (decision making) и «решение проблем» (problem solving).</w:t>
      </w:r>
      <w:bookmarkEnd w:id="7"/>
    </w:p>
    <w:p w:rsidR="00D21741" w:rsidRDefault="00E64497">
      <w:pPr>
        <w:pStyle w:val="afa"/>
        <w:spacing w:beforeAutospacing="0" w:afterAutospacing="0" w:line="360" w:lineRule="auto"/>
        <w:ind w:firstLine="851"/>
        <w:jc w:val="both"/>
        <w:rPr>
          <w:sz w:val="28"/>
          <w:szCs w:val="28"/>
        </w:rPr>
      </w:pPr>
      <w:r>
        <w:rPr>
          <w:sz w:val="28"/>
          <w:szCs w:val="28"/>
        </w:rPr>
        <w:lastRenderedPageBreak/>
        <w:t>Системное и аналитическое мышление. Поведение в неопределенности. Алгоритмы и эвристики. Критерии психологической оценки принимаемых решений. Психологические эффекты при вынесении оценок. Теория перспектив (Д. Канеман, А. Тверски).</w:t>
      </w:r>
    </w:p>
    <w:p w:rsidR="00D21741" w:rsidRDefault="00E64497">
      <w:pPr>
        <w:pStyle w:val="afa"/>
        <w:spacing w:beforeAutospacing="0" w:afterAutospacing="0" w:line="360" w:lineRule="auto"/>
        <w:ind w:firstLine="851"/>
        <w:jc w:val="both"/>
        <w:rPr>
          <w:sz w:val="28"/>
          <w:szCs w:val="28"/>
        </w:rPr>
      </w:pPr>
      <w:bookmarkStart w:id="8" w:name="_Hlk122297500"/>
      <w:r>
        <w:rPr>
          <w:sz w:val="28"/>
          <w:szCs w:val="28"/>
        </w:rPr>
        <w:t xml:space="preserve">Общее представление о креативности, особенности креативных решений в различных областях бизнеса. Роль креативности в предпринимательской деятельности. Процесс решения проблем: цикл Стернберга. Дедукция, индукция, абдукция. Концепция латерального мышления Э. де Боно. Дивергентное и конвергентное мышление. </w:t>
      </w:r>
      <w:bookmarkEnd w:id="8"/>
      <w:r>
        <w:rPr>
          <w:sz w:val="28"/>
          <w:szCs w:val="28"/>
        </w:rPr>
        <w:t xml:space="preserve">Дивергентное мышление по Дж. Гилфорду. Интегральное мышление Р. Мартина. Методы стимулирования творческой активности. Методы поиска новых идей. Принципы и подходы ТРИЗ. Игротехника и геймсторминг. Отбор, сортировка и структуризация базовых идей. Формулировка гипотез. Психологические техники активации творческого мышления. </w:t>
      </w:r>
    </w:p>
    <w:p w:rsidR="00D21741" w:rsidRDefault="00E64497">
      <w:pPr>
        <w:pStyle w:val="afa"/>
        <w:spacing w:beforeAutospacing="0" w:afterAutospacing="0" w:line="360" w:lineRule="auto"/>
        <w:ind w:firstLine="851"/>
        <w:jc w:val="both"/>
        <w:rPr>
          <w:sz w:val="28"/>
          <w:szCs w:val="28"/>
        </w:rPr>
      </w:pPr>
      <w:r>
        <w:rPr>
          <w:sz w:val="28"/>
          <w:szCs w:val="28"/>
        </w:rPr>
        <w:t xml:space="preserve">Групповое решение задач. Негативные эффекты решения задач в группе. Формы организации группового решения задач: модерационные и фасилитационные сценарии. </w:t>
      </w:r>
    </w:p>
    <w:p w:rsidR="00D21741" w:rsidRDefault="00E64497">
      <w:pPr>
        <w:pStyle w:val="afa"/>
        <w:spacing w:beforeAutospacing="0" w:afterAutospacing="0" w:line="360" w:lineRule="auto"/>
        <w:ind w:firstLine="851"/>
        <w:jc w:val="both"/>
        <w:rPr>
          <w:sz w:val="28"/>
          <w:szCs w:val="28"/>
        </w:rPr>
      </w:pPr>
      <w:r>
        <w:rPr>
          <w:sz w:val="28"/>
          <w:szCs w:val="28"/>
        </w:rPr>
        <w:t>Подходы к визуализации. Принципы и цели визуализации информации. Сценарирование групповой мыслительной деятельности. Принципы планирования групповой мыслительной деятельности, методология групповой мыслительной деятельности, уровни планирования мыслительной деятельности. Карты проблемного поля, сценарный подход к анализу проблемного поля, экспертный анализ трендов. Сценарное планирование, мозговой штурм и его варианты, синектика. Дорожные карты и их варианты, принципы организации планирования при групповом решении задач.</w:t>
      </w:r>
      <w:r>
        <w:rPr>
          <w:rFonts w:ascii="Letter Gothic" w:hAnsi="Letter Gothic" w:cs="Arial Unicode MS"/>
          <w:sz w:val="28"/>
        </w:rPr>
        <w:t xml:space="preserve"> </w:t>
      </w:r>
      <w:r>
        <w:rPr>
          <w:sz w:val="28"/>
          <w:szCs w:val="28"/>
        </w:rPr>
        <w:t>Ассоциативные карты, когнитивные карты, интеллектуальные шаблоны, принцип и техники графического мышления.</w:t>
      </w:r>
    </w:p>
    <w:p w:rsidR="00D21741" w:rsidRDefault="00E64497">
      <w:pPr>
        <w:pStyle w:val="63"/>
        <w:shd w:val="clear" w:color="auto" w:fill="auto"/>
        <w:spacing w:before="0" w:after="0" w:line="360" w:lineRule="auto"/>
        <w:ind w:right="-1" w:firstLine="709"/>
        <w:jc w:val="both"/>
        <w:rPr>
          <w:rFonts w:cs="Times New Roman"/>
          <w:b/>
          <w:spacing w:val="0"/>
          <w:sz w:val="28"/>
          <w:szCs w:val="28"/>
          <w:shd w:val="clear" w:color="auto" w:fill="FFFFFF"/>
        </w:rPr>
      </w:pPr>
      <w:bookmarkStart w:id="9" w:name="_Hlk5037408781"/>
      <w:bookmarkStart w:id="10" w:name="_Hlk121770792"/>
      <w:bookmarkEnd w:id="9"/>
      <w:r>
        <w:rPr>
          <w:rStyle w:val="46"/>
          <w:rFonts w:cs="Times New Roman"/>
          <w:b/>
          <w:spacing w:val="0"/>
          <w:sz w:val="28"/>
          <w:szCs w:val="28"/>
        </w:rPr>
        <w:t xml:space="preserve">Тема 2. </w:t>
      </w:r>
      <w:bookmarkStart w:id="11" w:name="_Hlk121784640"/>
      <w:r>
        <w:rPr>
          <w:rStyle w:val="46"/>
          <w:rFonts w:cs="Times New Roman"/>
          <w:b/>
          <w:spacing w:val="0"/>
          <w:sz w:val="28"/>
          <w:szCs w:val="28"/>
          <w:lang w:val="en-US"/>
        </w:rPr>
        <w:t>Soft</w:t>
      </w:r>
      <w:r>
        <w:rPr>
          <w:rStyle w:val="46"/>
          <w:rFonts w:cs="Times New Roman"/>
          <w:b/>
          <w:spacing w:val="0"/>
          <w:sz w:val="28"/>
          <w:szCs w:val="28"/>
        </w:rPr>
        <w:t xml:space="preserve"> </w:t>
      </w:r>
      <w:r>
        <w:rPr>
          <w:rStyle w:val="46"/>
          <w:rFonts w:cs="Times New Roman"/>
          <w:b/>
          <w:spacing w:val="0"/>
          <w:sz w:val="28"/>
          <w:szCs w:val="28"/>
          <w:lang w:val="en-US"/>
        </w:rPr>
        <w:t>skills</w:t>
      </w:r>
      <w:r>
        <w:rPr>
          <w:rStyle w:val="46"/>
          <w:rFonts w:cs="Times New Roman"/>
          <w:b/>
          <w:spacing w:val="0"/>
          <w:sz w:val="28"/>
          <w:szCs w:val="28"/>
        </w:rPr>
        <w:t xml:space="preserve"> («мягкие» навыки) современного предпринимателя: </w:t>
      </w:r>
      <w:bookmarkEnd w:id="11"/>
      <w:r>
        <w:rPr>
          <w:rFonts w:cs="Times New Roman"/>
          <w:b/>
          <w:spacing w:val="0"/>
          <w:sz w:val="28"/>
          <w:szCs w:val="28"/>
          <w:shd w:val="clear" w:color="auto" w:fill="FFFFFF"/>
        </w:rPr>
        <w:t xml:space="preserve">лидерство, коммуникации и управление командами. </w:t>
      </w:r>
      <w:bookmarkEnd w:id="10"/>
    </w:p>
    <w:p w:rsidR="00D21741" w:rsidRDefault="00E64497">
      <w:pPr>
        <w:pStyle w:val="afa"/>
        <w:spacing w:beforeAutospacing="0" w:afterAutospacing="0" w:line="360" w:lineRule="auto"/>
        <w:ind w:firstLine="567"/>
        <w:contextualSpacing/>
        <w:jc w:val="both"/>
        <w:rPr>
          <w:sz w:val="28"/>
          <w:szCs w:val="28"/>
          <w:shd w:val="clear" w:color="auto" w:fill="FFFFFF"/>
        </w:rPr>
      </w:pPr>
      <w:r>
        <w:rPr>
          <w:sz w:val="28"/>
          <w:szCs w:val="28"/>
          <w:shd w:val="clear" w:color="auto" w:fill="FFFFFF"/>
        </w:rPr>
        <w:lastRenderedPageBreak/>
        <w:t>Понятие группы в бизнесе. Виды групп. Контактные и интерактивные группы. Малые и большие группы. Группа как система. Структура власти в группе. Групповые роли.</w:t>
      </w:r>
      <w:r>
        <w:rPr>
          <w:rFonts w:ascii="Letter Gothic" w:hAnsi="Letter Gothic" w:cs="Arial Unicode MS"/>
          <w:sz w:val="26"/>
          <w:szCs w:val="26"/>
        </w:rPr>
        <w:t xml:space="preserve"> </w:t>
      </w:r>
      <w:r>
        <w:rPr>
          <w:sz w:val="28"/>
          <w:szCs w:val="28"/>
          <w:shd w:val="clear" w:color="auto" w:fill="FFFFFF"/>
        </w:rPr>
        <w:t xml:space="preserve">Полевой подход к анализу группы. </w:t>
      </w:r>
    </w:p>
    <w:p w:rsidR="00D21741" w:rsidRDefault="00E64497">
      <w:pPr>
        <w:pStyle w:val="afa"/>
        <w:spacing w:beforeAutospacing="0" w:afterAutospacing="0" w:line="360" w:lineRule="auto"/>
        <w:ind w:firstLine="567"/>
        <w:contextualSpacing/>
        <w:jc w:val="both"/>
        <w:rPr>
          <w:sz w:val="28"/>
          <w:szCs w:val="28"/>
        </w:rPr>
      </w:pPr>
      <w:r>
        <w:rPr>
          <w:sz w:val="28"/>
          <w:szCs w:val="28"/>
          <w:shd w:val="clear" w:color="auto" w:fill="FFFFFF"/>
        </w:rPr>
        <w:t xml:space="preserve">Определение команды бизнес-проекта. Малая группа и команда. Виды команд. Командообразование. Командные роли. </w:t>
      </w:r>
      <w:r>
        <w:rPr>
          <w:sz w:val="28"/>
          <w:szCs w:val="28"/>
        </w:rPr>
        <w:t xml:space="preserve">Организация проектных команд. Принципы создания команды проекта. Подходы к формированию команды. Методы формирования команды проекта. Состав команды проекта. Требования к менеджерам проекта. Основные типы распределения функций в команде. Нормирование деятельности. Идея командных методов работы. </w:t>
      </w:r>
    </w:p>
    <w:p w:rsidR="00D21741" w:rsidRDefault="00E64497">
      <w:pPr>
        <w:pStyle w:val="afa"/>
        <w:spacing w:beforeAutospacing="0" w:afterAutospacing="0" w:line="360" w:lineRule="auto"/>
        <w:ind w:firstLine="567"/>
        <w:contextualSpacing/>
        <w:jc w:val="both"/>
        <w:rPr>
          <w:sz w:val="28"/>
          <w:szCs w:val="28"/>
          <w:shd w:val="clear" w:color="auto" w:fill="FFFFFF"/>
        </w:rPr>
      </w:pPr>
      <w:r>
        <w:rPr>
          <w:sz w:val="28"/>
          <w:szCs w:val="28"/>
        </w:rPr>
        <w:t>Механизмы формирования мотивов. Анализ этапов процесса мотивации. Структура деятельности, потребность, мотив, мотивация, стимул, развитие личности. Мотивация в деятельности человека. Концепции мотивации. Концепция системы трудовой мотивации. Мотивация на разных этапах проекта. Стратегии поддержания мотивации.</w:t>
      </w:r>
    </w:p>
    <w:p w:rsidR="00D21741" w:rsidRDefault="00E64497">
      <w:pPr>
        <w:pStyle w:val="afa"/>
        <w:spacing w:beforeAutospacing="0" w:afterAutospacing="0" w:line="360" w:lineRule="auto"/>
        <w:ind w:firstLine="567"/>
        <w:contextualSpacing/>
        <w:jc w:val="both"/>
        <w:rPr>
          <w:rFonts w:eastAsiaTheme="minorHAnsi"/>
          <w:sz w:val="28"/>
          <w:szCs w:val="28"/>
          <w:shd w:val="clear" w:color="auto" w:fill="FFFFFF"/>
          <w:lang w:eastAsia="en-US"/>
        </w:rPr>
      </w:pPr>
      <w:r>
        <w:rPr>
          <w:sz w:val="28"/>
          <w:szCs w:val="28"/>
        </w:rPr>
        <w:t>Организационная культура команды. Организационная культура: основополагающие аспекты. Организационный климат. Состав организационной культуры. Команда как объект управленческой деятельности. Типы управления командой. Связь организационных культур, управленческих форм и типов совместной деятельности. Средства поддержания организационной культуры в команде. Типы обрядов компании. Влияние организационной культуры на эффективность работы компании.</w:t>
      </w:r>
    </w:p>
    <w:p w:rsidR="00D21741" w:rsidRDefault="00E64497">
      <w:pPr>
        <w:pStyle w:val="afa"/>
        <w:spacing w:beforeAutospacing="0" w:afterAutospacing="0" w:line="360" w:lineRule="auto"/>
        <w:ind w:firstLine="567"/>
        <w:contextualSpacing/>
        <w:jc w:val="both"/>
        <w:rPr>
          <w:sz w:val="28"/>
          <w:szCs w:val="28"/>
          <w:shd w:val="clear" w:color="auto" w:fill="FFFFFF"/>
        </w:rPr>
      </w:pPr>
      <w:r>
        <w:rPr>
          <w:sz w:val="28"/>
          <w:szCs w:val="28"/>
          <w:shd w:val="clear" w:color="auto" w:fill="FFFFFF"/>
        </w:rPr>
        <w:t xml:space="preserve">Коммуникация. Два уровня коммуникации: содержание коммуникации и отношения в коммуникации. Средства коммуникации. Роль обратной связи в коммуникации. Коммуникативные навыки. Патология коммуникации. </w:t>
      </w:r>
    </w:p>
    <w:p w:rsidR="00D21741" w:rsidRDefault="00E64497">
      <w:pPr>
        <w:pStyle w:val="afa"/>
        <w:spacing w:beforeAutospacing="0" w:afterAutospacing="0" w:line="360" w:lineRule="auto"/>
        <w:ind w:firstLine="567"/>
        <w:contextualSpacing/>
        <w:jc w:val="both"/>
        <w:rPr>
          <w:sz w:val="28"/>
          <w:szCs w:val="28"/>
          <w:shd w:val="clear" w:color="auto" w:fill="FFFFFF"/>
        </w:rPr>
      </w:pPr>
      <w:r>
        <w:rPr>
          <w:sz w:val="28"/>
          <w:szCs w:val="28"/>
          <w:shd w:val="clear" w:color="auto" w:fill="FFFFFF"/>
        </w:rPr>
        <w:t>Определение конфликта. Подходы к изучению конфликта. Межличностные, внутригрупповые и межгрупповые конфликты. Анализ конфликтной ситуации. Стратегии поведения в конфликтной ситуации. Разрешение конфликтов.</w:t>
      </w:r>
    </w:p>
    <w:p w:rsidR="00D21741" w:rsidRDefault="00E64497">
      <w:pPr>
        <w:pStyle w:val="afa"/>
        <w:spacing w:beforeAutospacing="0" w:afterAutospacing="0" w:line="360" w:lineRule="auto"/>
        <w:ind w:firstLine="567"/>
        <w:contextualSpacing/>
        <w:jc w:val="both"/>
        <w:rPr>
          <w:sz w:val="28"/>
          <w:szCs w:val="28"/>
          <w:shd w:val="clear" w:color="auto" w:fill="FFFFFF"/>
        </w:rPr>
      </w:pPr>
      <w:r>
        <w:rPr>
          <w:sz w:val="28"/>
          <w:szCs w:val="28"/>
          <w:shd w:val="clear" w:color="auto" w:fill="FFFFFF"/>
        </w:rPr>
        <w:t xml:space="preserve">Определение лидерства. Разница в подходах между лидерством и менеджментом. Эволюция теорий лидерства. Теория </w:t>
      </w:r>
      <w:r>
        <w:rPr>
          <w:sz w:val="28"/>
          <w:szCs w:val="28"/>
          <w:shd w:val="clear" w:color="auto" w:fill="FFFFFF"/>
        </w:rPr>
        <w:lastRenderedPageBreak/>
        <w:t>индивидуализированного лидерства. Ситуационное лидерство. Эмоциональное лидерство. Типы лидерства. Личностные особенности руководителя как фактор восприятия его подчиненными. Поведенческие теории. Типология Курта Левина. Эмоциональное лидерство. Управленческая решетка Р. Блейка и Джин Моутон. Теория индивидуализированного лидерства.</w:t>
      </w:r>
      <w:r>
        <w:rPr>
          <w:color w:val="000000"/>
          <w:sz w:val="28"/>
          <w:szCs w:val="28"/>
          <w:shd w:val="clear" w:color="auto" w:fill="FFFFFF"/>
        </w:rPr>
        <w:t xml:space="preserve"> </w:t>
      </w:r>
    </w:p>
    <w:p w:rsidR="00D21741" w:rsidRDefault="00E64497">
      <w:pPr>
        <w:pStyle w:val="afa"/>
        <w:spacing w:beforeAutospacing="0" w:afterAutospacing="0" w:line="360" w:lineRule="auto"/>
        <w:ind w:firstLine="567"/>
        <w:contextualSpacing/>
        <w:jc w:val="both"/>
        <w:rPr>
          <w:sz w:val="28"/>
          <w:szCs w:val="28"/>
          <w:shd w:val="clear" w:color="auto" w:fill="FFFFFF"/>
        </w:rPr>
      </w:pPr>
      <w:bookmarkStart w:id="12" w:name="_Hlk121788493"/>
      <w:r>
        <w:rPr>
          <w:rStyle w:val="46"/>
          <w:b/>
          <w:spacing w:val="0"/>
          <w:sz w:val="28"/>
          <w:szCs w:val="28"/>
        </w:rPr>
        <w:t>Тема 3.</w:t>
      </w:r>
      <w:r>
        <w:rPr>
          <w:b/>
          <w:sz w:val="28"/>
          <w:szCs w:val="28"/>
          <w:shd w:val="clear" w:color="auto" w:fill="FFFFFF"/>
        </w:rPr>
        <w:t xml:space="preserve"> </w:t>
      </w:r>
      <w:r>
        <w:rPr>
          <w:b/>
          <w:sz w:val="28"/>
          <w:szCs w:val="28"/>
          <w:shd w:val="clear" w:color="auto" w:fill="FFFFFF"/>
          <w:lang w:val="en-US"/>
        </w:rPr>
        <w:t>Hard</w:t>
      </w:r>
      <w:r>
        <w:rPr>
          <w:b/>
          <w:sz w:val="28"/>
          <w:szCs w:val="28"/>
          <w:shd w:val="clear" w:color="auto" w:fill="FFFFFF"/>
        </w:rPr>
        <w:t xml:space="preserve"> </w:t>
      </w:r>
      <w:r>
        <w:rPr>
          <w:b/>
          <w:sz w:val="28"/>
          <w:szCs w:val="28"/>
          <w:shd w:val="clear" w:color="auto" w:fill="FFFFFF"/>
          <w:lang w:val="en-US"/>
        </w:rPr>
        <w:t>skills</w:t>
      </w:r>
      <w:r>
        <w:rPr>
          <w:b/>
          <w:sz w:val="28"/>
          <w:szCs w:val="28"/>
          <w:shd w:val="clear" w:color="auto" w:fill="FFFFFF"/>
        </w:rPr>
        <w:t xml:space="preserve"> (профессиональные навыки) современного предпринимателя: технологии стартап-проектирования. </w:t>
      </w:r>
      <w:bookmarkEnd w:id="12"/>
    </w:p>
    <w:p w:rsidR="00D21741" w:rsidRDefault="00E64497">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Источники идей для стартапа. Команда стартапа. Основы создания стартапов и их характеристики. Определение понятия Startup. Сущность и значение Startup. Особенности и основные отличия Startup от малого бизнеса и ритейл-предприятий. Основные характеристики стартапов: быстрый рост, гибкость, финансирование, талантливая команда. Понятие минимально жизнеспособный продукт (MVP). Инновационные стартапы в России: проблемы создания и маркетингового продвижения. Основные принципы создания стартапов.</w:t>
      </w:r>
    </w:p>
    <w:p w:rsidR="00D21741" w:rsidRDefault="00E64497">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Этапы развития Startup. Основные этапы развития стартапа: формирование идеи - Pre-seed; проведение тестирования идеи и разработка прототипа; написание стратегии/цели – Seed; поиск инвесторов; заключительные стадии - альфа-версия (продукта/проекта), закрытая бета-версия; запуск - открытая бета-версия. Этапы жизненного цикла стартапа: открытие, проверка, эффективность, масштабирование, разработка способа выхода Startup. Правила создания хорошей команды Startup. </w:t>
      </w:r>
    </w:p>
    <w:p w:rsidR="00D21741" w:rsidRDefault="00E64497">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Инвестиции в </w:t>
      </w:r>
      <w:r>
        <w:rPr>
          <w:rFonts w:cs="Times New Roman"/>
          <w:bCs/>
          <w:spacing w:val="0"/>
          <w:sz w:val="28"/>
          <w:szCs w:val="28"/>
          <w:shd w:val="clear" w:color="auto" w:fill="FFFFFF"/>
          <w:lang w:val="en-US"/>
        </w:rPr>
        <w:t>Startup</w:t>
      </w:r>
      <w:r>
        <w:rPr>
          <w:rFonts w:cs="Times New Roman"/>
          <w:bCs/>
          <w:spacing w:val="0"/>
          <w:sz w:val="28"/>
          <w:szCs w:val="28"/>
          <w:shd w:val="clear" w:color="auto" w:fill="FFFFFF"/>
        </w:rPr>
        <w:t xml:space="preserve"> 3</w:t>
      </w:r>
      <w:r>
        <w:rPr>
          <w:rFonts w:cs="Times New Roman"/>
          <w:bCs/>
          <w:spacing w:val="0"/>
          <w:sz w:val="28"/>
          <w:szCs w:val="28"/>
          <w:shd w:val="clear" w:color="auto" w:fill="FFFFFF"/>
          <w:lang w:val="en-US"/>
        </w:rPr>
        <w:t>F</w:t>
      </w:r>
      <w:r>
        <w:rPr>
          <w:rFonts w:cs="Times New Roman"/>
          <w:bCs/>
          <w:spacing w:val="0"/>
          <w:sz w:val="28"/>
          <w:szCs w:val="28"/>
          <w:shd w:val="clear" w:color="auto" w:fill="FFFFFF"/>
        </w:rPr>
        <w:t xml:space="preserve"> - </w:t>
      </w:r>
      <w:r>
        <w:rPr>
          <w:rFonts w:cs="Times New Roman"/>
          <w:bCs/>
          <w:spacing w:val="0"/>
          <w:sz w:val="28"/>
          <w:szCs w:val="28"/>
          <w:shd w:val="clear" w:color="auto" w:fill="FFFFFF"/>
          <w:lang w:val="en-US"/>
        </w:rPr>
        <w:t>family</w:t>
      </w:r>
      <w:r>
        <w:rPr>
          <w:rFonts w:cs="Times New Roman"/>
          <w:bCs/>
          <w:spacing w:val="0"/>
          <w:sz w:val="28"/>
          <w:szCs w:val="28"/>
          <w:shd w:val="clear" w:color="auto" w:fill="FFFFFF"/>
        </w:rPr>
        <w:t xml:space="preserve">, </w:t>
      </w:r>
      <w:r>
        <w:rPr>
          <w:rFonts w:cs="Times New Roman"/>
          <w:bCs/>
          <w:spacing w:val="0"/>
          <w:sz w:val="28"/>
          <w:szCs w:val="28"/>
          <w:shd w:val="clear" w:color="auto" w:fill="FFFFFF"/>
          <w:lang w:val="en-US"/>
        </w:rPr>
        <w:t>friends</w:t>
      </w:r>
      <w:r>
        <w:rPr>
          <w:rFonts w:cs="Times New Roman"/>
          <w:bCs/>
          <w:spacing w:val="0"/>
          <w:sz w:val="28"/>
          <w:szCs w:val="28"/>
          <w:shd w:val="clear" w:color="auto" w:fill="FFFFFF"/>
        </w:rPr>
        <w:t xml:space="preserve"> &amp; </w:t>
      </w:r>
      <w:r>
        <w:rPr>
          <w:rFonts w:cs="Times New Roman"/>
          <w:bCs/>
          <w:spacing w:val="0"/>
          <w:sz w:val="28"/>
          <w:szCs w:val="28"/>
          <w:shd w:val="clear" w:color="auto" w:fill="FFFFFF"/>
          <w:lang w:val="en-US"/>
        </w:rPr>
        <w:t>fools</w:t>
      </w:r>
      <w:r>
        <w:rPr>
          <w:rFonts w:cs="Times New Roman"/>
          <w:bCs/>
          <w:spacing w:val="0"/>
          <w:sz w:val="28"/>
          <w:szCs w:val="28"/>
          <w:shd w:val="clear" w:color="auto" w:fill="FFFFFF"/>
        </w:rPr>
        <w:t xml:space="preserve"> (</w:t>
      </w:r>
      <w:r>
        <w:rPr>
          <w:rFonts w:cs="Times New Roman"/>
          <w:bCs/>
          <w:spacing w:val="0"/>
          <w:sz w:val="28"/>
          <w:szCs w:val="28"/>
          <w:shd w:val="clear" w:color="auto" w:fill="FFFFFF"/>
          <w:lang w:val="en-US"/>
        </w:rPr>
        <w:t>Pre</w:t>
      </w:r>
      <w:r>
        <w:rPr>
          <w:rFonts w:cs="Times New Roman"/>
          <w:bCs/>
          <w:spacing w:val="0"/>
          <w:sz w:val="28"/>
          <w:szCs w:val="28"/>
          <w:shd w:val="clear" w:color="auto" w:fill="FFFFFF"/>
        </w:rPr>
        <w:t>-</w:t>
      </w:r>
      <w:r>
        <w:rPr>
          <w:rFonts w:cs="Times New Roman"/>
          <w:bCs/>
          <w:spacing w:val="0"/>
          <w:sz w:val="28"/>
          <w:szCs w:val="28"/>
          <w:shd w:val="clear" w:color="auto" w:fill="FFFFFF"/>
          <w:lang w:val="en-US"/>
        </w:rPr>
        <w:t>seed</w:t>
      </w:r>
      <w:r>
        <w:rPr>
          <w:rFonts w:cs="Times New Roman"/>
          <w:bCs/>
          <w:spacing w:val="0"/>
          <w:sz w:val="28"/>
          <w:szCs w:val="28"/>
          <w:shd w:val="clear" w:color="auto" w:fill="FFFFFF"/>
        </w:rPr>
        <w:t xml:space="preserve"> - посевные инвестиции). Субсидии государства. Бизнес-ангелы (Angel Round - ангельские инвестиции). Конкурсные мероприятия. Венчурные фонды (Seed stage - венчурный капитал). Инвесторы «последних этапов». Краудфандинг. </w:t>
      </w:r>
    </w:p>
    <w:p w:rsidR="00D21741" w:rsidRDefault="00E64497">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Создание стартапов с использованием инструментов и методологии управления проектами. Сопоставление понятий «проект» и «стартап», их схожесть и различия. Схема создания и управления проектом и стартапом. </w:t>
      </w:r>
      <w:r>
        <w:rPr>
          <w:rFonts w:cs="Times New Roman"/>
          <w:bCs/>
          <w:spacing w:val="0"/>
          <w:sz w:val="28"/>
          <w:szCs w:val="28"/>
          <w:shd w:val="clear" w:color="auto" w:fill="FFFFFF"/>
        </w:rPr>
        <w:lastRenderedPageBreak/>
        <w:t>Методология</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создания</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и</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управления</w:t>
      </w:r>
      <w:r>
        <w:rPr>
          <w:rFonts w:cs="Times New Roman"/>
          <w:bCs/>
          <w:spacing w:val="0"/>
          <w:sz w:val="28"/>
          <w:szCs w:val="28"/>
          <w:shd w:val="clear" w:color="auto" w:fill="FFFFFF"/>
          <w:lang w:val="en-US"/>
        </w:rPr>
        <w:t xml:space="preserve"> Startup - PRINCE2 (Projects In Controlled Environments). </w:t>
      </w:r>
      <w:r>
        <w:rPr>
          <w:rFonts w:cs="Times New Roman"/>
          <w:bCs/>
          <w:spacing w:val="0"/>
          <w:sz w:val="28"/>
          <w:szCs w:val="28"/>
          <w:shd w:val="clear" w:color="auto" w:fill="FFFFFF"/>
        </w:rPr>
        <w:t>Преимущества и недостатки метода PRINCE2. Японский стандарт по управлению проектами P2M: принципы, достоинства и недостатки. Методология «бережливый стартап».</w:t>
      </w:r>
    </w:p>
    <w:p w:rsidR="00D21741" w:rsidRDefault="00E64497">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Ценностное предложение. Анализ рынка. Оценка потенциала рынка. Анализ конкурентов. Сегментация и целевая аудитория. </w:t>
      </w:r>
      <w:r>
        <w:rPr>
          <w:rFonts w:cs="Times New Roman"/>
          <w:bCs/>
          <w:spacing w:val="0"/>
          <w:sz w:val="28"/>
          <w:szCs w:val="28"/>
          <w:shd w:val="clear" w:color="auto" w:fill="FFFFFF"/>
          <w:lang w:val="en-US"/>
        </w:rPr>
        <w:t xml:space="preserve">Customer discovery </w:t>
      </w:r>
      <w:r>
        <w:rPr>
          <w:rFonts w:cs="Times New Roman"/>
          <w:bCs/>
          <w:spacing w:val="0"/>
          <w:sz w:val="28"/>
          <w:szCs w:val="28"/>
          <w:shd w:val="clear" w:color="auto" w:fill="FFFFFF"/>
        </w:rPr>
        <w:t>и</w:t>
      </w:r>
      <w:r>
        <w:rPr>
          <w:rFonts w:cs="Times New Roman"/>
          <w:bCs/>
          <w:spacing w:val="0"/>
          <w:sz w:val="28"/>
          <w:szCs w:val="28"/>
          <w:shd w:val="clear" w:color="auto" w:fill="FFFFFF"/>
          <w:lang w:val="en-US"/>
        </w:rPr>
        <w:t xml:space="preserve"> customer development. Customer validation. </w:t>
      </w:r>
      <w:r>
        <w:rPr>
          <w:rFonts w:cs="Times New Roman"/>
          <w:bCs/>
          <w:spacing w:val="0"/>
          <w:sz w:val="28"/>
          <w:szCs w:val="28"/>
          <w:shd w:val="clear" w:color="auto" w:fill="FFFFFF"/>
        </w:rPr>
        <w:t>От</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идеи</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к</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продукту</w:t>
      </w:r>
      <w:r>
        <w:rPr>
          <w:rFonts w:cs="Times New Roman"/>
          <w:bCs/>
          <w:spacing w:val="0"/>
          <w:sz w:val="28"/>
          <w:szCs w:val="28"/>
          <w:shd w:val="clear" w:color="auto" w:fill="FFFFFF"/>
          <w:lang w:val="en-US"/>
        </w:rPr>
        <w:t xml:space="preserve">. </w:t>
      </w:r>
      <w:r>
        <w:rPr>
          <w:rFonts w:cs="Times New Roman"/>
          <w:bCs/>
          <w:spacing w:val="0"/>
          <w:sz w:val="28"/>
          <w:szCs w:val="28"/>
          <w:shd w:val="clear" w:color="auto" w:fill="FFFFFF"/>
        </w:rPr>
        <w:t xml:space="preserve">Метрики стартапа и экономика продукта. Маркетинговые коммуникации: как привлечь первых пользователей. Навыки продаж. PR и маркетинг стартапа. </w:t>
      </w:r>
    </w:p>
    <w:p w:rsidR="00D21741" w:rsidRPr="009F0892" w:rsidRDefault="00E64497">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9F0892">
        <w:rPr>
          <w:rStyle w:val="46"/>
          <w:rFonts w:cs="Times New Roman"/>
          <w:b/>
          <w:spacing w:val="0"/>
          <w:sz w:val="28"/>
          <w:szCs w:val="28"/>
        </w:rPr>
        <w:t>Тема 4.</w:t>
      </w:r>
      <w:r w:rsidRPr="009F0892">
        <w:rPr>
          <w:rFonts w:cs="Times New Roman"/>
          <w:b/>
          <w:spacing w:val="0"/>
          <w:sz w:val="28"/>
          <w:szCs w:val="28"/>
          <w:shd w:val="clear" w:color="auto" w:fill="FFFFFF"/>
        </w:rPr>
        <w:t xml:space="preserve"> Навыки презентации и публичных выступлений.</w:t>
      </w:r>
    </w:p>
    <w:p w:rsidR="00D21741" w:rsidRPr="009F0892" w:rsidRDefault="00E64497">
      <w:pPr>
        <w:spacing w:line="360" w:lineRule="auto"/>
        <w:rPr>
          <w:rFonts w:ascii="Times New Roman" w:hAnsi="Times New Roman" w:cs="Times New Roman"/>
        </w:rPr>
      </w:pPr>
      <w:r w:rsidRPr="009F0892">
        <w:rPr>
          <w:rStyle w:val="apple-converted-space"/>
          <w:rFonts w:ascii="Times New Roman" w:hAnsi="Times New Roman" w:cs="Times New Roman"/>
        </w:rPr>
        <w:t xml:space="preserve">Презентация проекта. Содержание презентации для клиентов, инвесторов, партнеров. Визуальное оформление презентаций и правила успешной презентации. Форматы презентаций. Питч-презентация (метод Гая Кавасаки). </w:t>
      </w:r>
    </w:p>
    <w:p w:rsidR="00D21741" w:rsidRPr="009F0892" w:rsidRDefault="00E64497">
      <w:pPr>
        <w:spacing w:line="360" w:lineRule="auto"/>
        <w:rPr>
          <w:rStyle w:val="apple-converted-space"/>
          <w:rFonts w:ascii="Times New Roman" w:hAnsi="Times New Roman" w:cs="Times New Roman"/>
        </w:rPr>
      </w:pPr>
      <w:r w:rsidRPr="009F0892">
        <w:rPr>
          <w:rFonts w:ascii="Times New Roman" w:hAnsi="Times New Roman" w:cs="Times New Roman"/>
        </w:rPr>
        <w:t>Презентация и публичное выступление как жанры деловой коммуникации. Типы и цели презентаций и публичных выступлений. Анализ предполагаемой целевой аудитории деловой презентации и публичного выступления. Подготовка плана и структуры публичного выступления. Структура, содержание и визуальное оформление бизнес-презентации. Способы привлечения и удержания внимания аудитории. Навыки аргументирования (пирамида Минто), прояснения сомнений и возражений аудитории.</w:t>
      </w:r>
    </w:p>
    <w:p w:rsidR="00D21741" w:rsidRDefault="00E64497">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D21741" w:rsidRDefault="00E64497">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4950" w:type="pct"/>
        <w:tblLayout w:type="fixed"/>
        <w:tblLook w:val="04A0" w:firstRow="1" w:lastRow="0" w:firstColumn="1" w:lastColumn="0" w:noHBand="0" w:noVBand="1"/>
      </w:tblPr>
      <w:tblGrid>
        <w:gridCol w:w="438"/>
        <w:gridCol w:w="1980"/>
        <w:gridCol w:w="830"/>
        <w:gridCol w:w="758"/>
        <w:gridCol w:w="803"/>
        <w:gridCol w:w="1423"/>
        <w:gridCol w:w="1134"/>
        <w:gridCol w:w="1886"/>
      </w:tblGrid>
      <w:tr w:rsidR="009F0892" w:rsidRPr="009F0892" w:rsidTr="009F0892">
        <w:tc>
          <w:tcPr>
            <w:tcW w:w="4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b/>
                <w:sz w:val="24"/>
              </w:rPr>
            </w:pPr>
            <w:r w:rsidRPr="009F0892">
              <w:rPr>
                <w:rFonts w:ascii="Times New Roman" w:hAnsi="Times New Roman" w:cs="Times New Roman"/>
                <w:b/>
                <w:sz w:val="24"/>
              </w:rPr>
              <w:t>№</w:t>
            </w:r>
          </w:p>
          <w:p w:rsidR="009F0892" w:rsidRPr="009F0892" w:rsidRDefault="009F0892">
            <w:pPr>
              <w:widowControl w:val="0"/>
              <w:tabs>
                <w:tab w:val="right" w:pos="851"/>
              </w:tabs>
              <w:rPr>
                <w:rFonts w:ascii="Times New Roman" w:hAnsi="Times New Roman" w:cs="Times New Roman"/>
                <w:sz w:val="24"/>
              </w:rPr>
            </w:pPr>
            <w:r w:rsidRPr="009F0892">
              <w:rPr>
                <w:rFonts w:ascii="Times New Roman" w:hAnsi="Times New Roman" w:cs="Times New Roman"/>
                <w:b/>
                <w:sz w:val="24"/>
              </w:rPr>
              <w:t>п/п</w:t>
            </w:r>
          </w:p>
        </w:tc>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sz w:val="24"/>
              </w:rPr>
            </w:pPr>
            <w:r w:rsidRPr="009F0892">
              <w:rPr>
                <w:rFonts w:ascii="Times New Roman" w:hAnsi="Times New Roman" w:cs="Times New Roman"/>
                <w:b/>
                <w:sz w:val="24"/>
              </w:rPr>
              <w:t>Наименование тем (разделов) дисциплины</w:t>
            </w:r>
          </w:p>
        </w:tc>
        <w:tc>
          <w:tcPr>
            <w:tcW w:w="4948" w:type="dxa"/>
            <w:gridSpan w:val="5"/>
            <w:tcBorders>
              <w:top w:val="single" w:sz="4" w:space="0" w:color="000000"/>
              <w:left w:val="single" w:sz="4" w:space="0" w:color="000000"/>
              <w:bottom w:val="single" w:sz="4" w:space="0" w:color="000000"/>
              <w:right w:val="single" w:sz="4" w:space="0" w:color="000000"/>
            </w:tcBorders>
          </w:tcPr>
          <w:p w:rsidR="009F0892" w:rsidRPr="009F0892" w:rsidRDefault="009F0892">
            <w:pPr>
              <w:widowControl w:val="0"/>
              <w:tabs>
                <w:tab w:val="right" w:pos="851"/>
              </w:tabs>
              <w:jc w:val="center"/>
              <w:rPr>
                <w:rFonts w:ascii="Times New Roman" w:hAnsi="Times New Roman" w:cs="Times New Roman"/>
                <w:b/>
                <w:sz w:val="24"/>
              </w:rPr>
            </w:pPr>
            <w:r w:rsidRPr="009F0892">
              <w:rPr>
                <w:rFonts w:ascii="Times New Roman" w:hAnsi="Times New Roman" w:cs="Times New Roman"/>
                <w:b/>
                <w:sz w:val="24"/>
              </w:rPr>
              <w:t>Трудоемкость в часах</w:t>
            </w:r>
          </w:p>
        </w:tc>
        <w:tc>
          <w:tcPr>
            <w:tcW w:w="1886" w:type="dxa"/>
            <w:vMerge w:val="restart"/>
            <w:tcBorders>
              <w:top w:val="single" w:sz="4" w:space="0" w:color="000000"/>
              <w:left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b/>
                <w:sz w:val="24"/>
              </w:rPr>
            </w:pPr>
            <w:r w:rsidRPr="009F0892">
              <w:rPr>
                <w:rFonts w:ascii="Times New Roman" w:hAnsi="Times New Roman" w:cs="Times New Roman"/>
                <w:b/>
                <w:sz w:val="24"/>
              </w:rPr>
              <w:t>Формы текущего контроля успеваемости</w:t>
            </w:r>
          </w:p>
        </w:tc>
      </w:tr>
      <w:tr w:rsidR="009F0892" w:rsidRPr="009F0892" w:rsidTr="009F0892">
        <w:tc>
          <w:tcPr>
            <w:tcW w:w="438"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b/>
                <w:sz w:val="24"/>
              </w:rPr>
            </w:pPr>
            <w:r w:rsidRPr="009F0892">
              <w:rPr>
                <w:rFonts w:ascii="Times New Roman" w:hAnsi="Times New Roman" w:cs="Times New Roman"/>
                <w:b/>
                <w:sz w:val="24"/>
              </w:rPr>
              <w:t>Всего</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b/>
                <w:sz w:val="24"/>
              </w:rPr>
            </w:pPr>
            <w:r w:rsidRPr="009F0892">
              <w:rPr>
                <w:rFonts w:ascii="Times New Roman" w:hAnsi="Times New Roman" w:cs="Times New Roman"/>
                <w:b/>
                <w:sz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b/>
                <w:sz w:val="24"/>
              </w:rPr>
            </w:pPr>
            <w:r w:rsidRPr="009F0892">
              <w:rPr>
                <w:rFonts w:ascii="Times New Roman" w:hAnsi="Times New Roman" w:cs="Times New Roman"/>
                <w:b/>
                <w:sz w:val="24"/>
              </w:rPr>
              <w:t>Самостоятельная работа</w:t>
            </w:r>
          </w:p>
        </w:tc>
        <w:tc>
          <w:tcPr>
            <w:tcW w:w="1886" w:type="dxa"/>
            <w:vMerge/>
            <w:tcBorders>
              <w:left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r>
      <w:tr w:rsidR="009F0892" w:rsidRPr="009F0892" w:rsidTr="009F0892">
        <w:tc>
          <w:tcPr>
            <w:tcW w:w="438"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758" w:type="dxa"/>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sz w:val="24"/>
              </w:rPr>
            </w:pPr>
            <w:r w:rsidRPr="009F0892">
              <w:rPr>
                <w:rFonts w:ascii="Times New Roman" w:hAnsi="Times New Roman" w:cs="Times New Roman"/>
                <w:sz w:val="24"/>
              </w:rPr>
              <w:t>Общая, в т.ч.:</w:t>
            </w:r>
          </w:p>
        </w:tc>
        <w:tc>
          <w:tcPr>
            <w:tcW w:w="803" w:type="dxa"/>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sz w:val="24"/>
              </w:rPr>
            </w:pPr>
            <w:r w:rsidRPr="009F0892">
              <w:rPr>
                <w:rFonts w:ascii="Times New Roman" w:hAnsi="Times New Roman" w:cs="Times New Roman"/>
                <w:sz w:val="24"/>
              </w:rPr>
              <w:t>Лекции</w:t>
            </w:r>
          </w:p>
        </w:tc>
        <w:tc>
          <w:tcPr>
            <w:tcW w:w="1423" w:type="dxa"/>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jc w:val="center"/>
              <w:rPr>
                <w:rFonts w:ascii="Times New Roman" w:hAnsi="Times New Roman" w:cs="Times New Roman"/>
                <w:sz w:val="24"/>
              </w:rPr>
            </w:pPr>
            <w:r w:rsidRPr="009F0892">
              <w:rPr>
                <w:rFonts w:ascii="Times New Roman" w:hAnsi="Times New Roman" w:cs="Times New Roman"/>
                <w:sz w:val="24"/>
              </w:rPr>
              <w:t>Семинары, практические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c>
          <w:tcPr>
            <w:tcW w:w="1886" w:type="dxa"/>
            <w:vMerge/>
            <w:tcBorders>
              <w:left w:val="single" w:sz="4" w:space="0" w:color="000000"/>
              <w:bottom w:val="single" w:sz="4" w:space="0" w:color="000000"/>
              <w:right w:val="single" w:sz="4" w:space="0" w:color="000000"/>
            </w:tcBorders>
            <w:shd w:val="clear" w:color="auto" w:fill="auto"/>
          </w:tcPr>
          <w:p w:rsidR="009F0892" w:rsidRPr="009F0892" w:rsidRDefault="009F0892">
            <w:pPr>
              <w:widowControl w:val="0"/>
              <w:tabs>
                <w:tab w:val="right" w:pos="851"/>
              </w:tabs>
              <w:rPr>
                <w:rFonts w:ascii="Times New Roman" w:hAnsi="Times New Roman" w:cs="Times New Roman"/>
                <w:sz w:val="24"/>
              </w:rPr>
            </w:pP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ind w:right="-23"/>
              <w:jc w:val="center"/>
              <w:rPr>
                <w:rStyle w:val="46"/>
                <w:rFonts w:eastAsiaTheme="minorHAnsi" w:cs="Times New Roman"/>
                <w:spacing w:val="0"/>
                <w:sz w:val="24"/>
                <w:szCs w:val="24"/>
                <w:lang w:val="en-US" w:eastAsia="en-US"/>
              </w:rPr>
            </w:pPr>
            <w:r w:rsidRPr="009F0892">
              <w:rPr>
                <w:rStyle w:val="46"/>
                <w:rFonts w:eastAsiaTheme="minorHAnsi" w:cs="Times New Roman"/>
                <w:spacing w:val="0"/>
                <w:sz w:val="24"/>
                <w:szCs w:val="24"/>
                <w:lang w:eastAsia="en-US"/>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 xml:space="preserve">Тема 1. </w:t>
            </w:r>
            <w:r w:rsidRPr="009F0892">
              <w:rPr>
                <w:rFonts w:cs="Times New Roman"/>
                <w:spacing w:val="0"/>
                <w:sz w:val="24"/>
                <w:szCs w:val="24"/>
                <w:shd w:val="clear" w:color="auto" w:fill="FFFFFF"/>
              </w:rPr>
              <w:t xml:space="preserve">Поиск, генерация и инструменты проектирования решений в контексте </w:t>
            </w:r>
            <w:r w:rsidRPr="009F0892">
              <w:rPr>
                <w:rFonts w:cs="Times New Roman"/>
                <w:spacing w:val="0"/>
                <w:sz w:val="24"/>
                <w:szCs w:val="24"/>
                <w:shd w:val="clear" w:color="auto" w:fill="FFFFFF"/>
              </w:rPr>
              <w:lastRenderedPageBreak/>
              <w:t>предпринимательской деятельности</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lastRenderedPageBreak/>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rPr>
                <w:rFonts w:ascii="Times New Roman" w:hAnsi="Times New Roman" w:cs="Times New Roman"/>
                <w:color w:val="000000"/>
                <w:sz w:val="24"/>
              </w:rPr>
            </w:pPr>
            <w:r w:rsidRPr="009F0892">
              <w:rPr>
                <w:rFonts w:ascii="Times New Roman" w:hAnsi="Times New Roman" w:cs="Times New Roman"/>
                <w:color w:val="000000"/>
                <w:sz w:val="24"/>
                <w:lang w:bidi="ru-RU"/>
              </w:rPr>
              <w:t>Командная и проектная работа</w:t>
            </w: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ind w:right="-23"/>
              <w:jc w:val="center"/>
              <w:rPr>
                <w:rStyle w:val="46"/>
                <w:rFonts w:eastAsiaTheme="minorHAnsi" w:cs="Times New Roman"/>
                <w:spacing w:val="0"/>
                <w:sz w:val="24"/>
                <w:szCs w:val="24"/>
                <w:lang w:eastAsia="en-US"/>
              </w:rPr>
            </w:pPr>
            <w:r w:rsidRPr="009F0892">
              <w:rPr>
                <w:rStyle w:val="46"/>
                <w:rFonts w:eastAsiaTheme="minorHAnsi" w:cs="Times New Roman"/>
                <w:spacing w:val="0"/>
                <w:sz w:val="24"/>
                <w:szCs w:val="24"/>
                <w:lang w:eastAsia="en-US"/>
              </w:rPr>
              <w:t>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 xml:space="preserve">Тема 2. </w:t>
            </w:r>
            <w:r w:rsidRPr="009F0892">
              <w:rPr>
                <w:rFonts w:cs="Times New Roman"/>
                <w:spacing w:val="0"/>
                <w:sz w:val="24"/>
                <w:szCs w:val="24"/>
                <w:shd w:val="clear" w:color="auto" w:fill="FFFFFF"/>
                <w:lang w:val="en-US"/>
              </w:rPr>
              <w:t>Soft</w:t>
            </w:r>
            <w:r w:rsidRPr="009F0892">
              <w:rPr>
                <w:rFonts w:cs="Times New Roman"/>
                <w:spacing w:val="0"/>
                <w:sz w:val="24"/>
                <w:szCs w:val="24"/>
                <w:shd w:val="clear" w:color="auto" w:fill="FFFFFF"/>
              </w:rPr>
              <w:t xml:space="preserve"> </w:t>
            </w:r>
            <w:r w:rsidRPr="009F0892">
              <w:rPr>
                <w:rFonts w:cs="Times New Roman"/>
                <w:spacing w:val="0"/>
                <w:sz w:val="24"/>
                <w:szCs w:val="24"/>
                <w:shd w:val="clear" w:color="auto" w:fill="FFFFFF"/>
                <w:lang w:val="en-US"/>
              </w:rPr>
              <w:t>skills</w:t>
            </w:r>
            <w:r w:rsidRPr="009F0892">
              <w:rPr>
                <w:rFonts w:cs="Times New Roman"/>
                <w:spacing w:val="0"/>
                <w:sz w:val="24"/>
                <w:szCs w:val="24"/>
                <w:shd w:val="clear" w:color="auto" w:fill="FFFFFF"/>
              </w:rPr>
              <w:t xml:space="preserve"> («мягкие» навыки) современного предпринимателя: лидерство, коммуникации и управление командами </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rPr>
                <w:rFonts w:ascii="Times New Roman" w:hAnsi="Times New Roman" w:cs="Times New Roman"/>
                <w:color w:val="000000"/>
                <w:sz w:val="24"/>
              </w:rPr>
            </w:pPr>
            <w:r w:rsidRPr="009F0892">
              <w:rPr>
                <w:rFonts w:ascii="Times New Roman" w:hAnsi="Times New Roman" w:cs="Times New Roman"/>
                <w:color w:val="000000"/>
                <w:sz w:val="24"/>
              </w:rPr>
              <w:t xml:space="preserve">Командная и проектная работа </w:t>
            </w: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ind w:right="-23"/>
              <w:jc w:val="center"/>
              <w:rPr>
                <w:rStyle w:val="46"/>
                <w:rFonts w:eastAsiaTheme="minorHAnsi" w:cs="Times New Roman"/>
                <w:spacing w:val="0"/>
                <w:sz w:val="24"/>
                <w:szCs w:val="24"/>
                <w:lang w:eastAsia="en-US"/>
              </w:rPr>
            </w:pPr>
            <w:r w:rsidRPr="009F0892">
              <w:rPr>
                <w:rStyle w:val="46"/>
                <w:rFonts w:eastAsiaTheme="minorHAnsi" w:cs="Times New Roman"/>
                <w:spacing w:val="0"/>
                <w:sz w:val="24"/>
                <w:szCs w:val="24"/>
                <w:lang w:eastAsia="en-US"/>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rPr>
                <w:rStyle w:val="46"/>
                <w:rFonts w:eastAsiaTheme="minorHAnsi" w:cs="Times New Roman"/>
                <w:spacing w:val="0"/>
                <w:sz w:val="24"/>
                <w:szCs w:val="24"/>
                <w:lang w:eastAsia="en-US"/>
              </w:rPr>
            </w:pPr>
            <w:r w:rsidRPr="009F0892">
              <w:rPr>
                <w:rStyle w:val="46"/>
                <w:rFonts w:cs="Times New Roman"/>
                <w:spacing w:val="0"/>
                <w:sz w:val="24"/>
                <w:szCs w:val="24"/>
              </w:rPr>
              <w:t>Тема 3.</w:t>
            </w:r>
            <w:r w:rsidRPr="009F0892">
              <w:rPr>
                <w:rFonts w:ascii="Times New Roman" w:hAnsi="Times New Roman" w:cs="Times New Roman"/>
                <w:sz w:val="24"/>
                <w:shd w:val="clear" w:color="auto" w:fill="FFFFFF"/>
              </w:rPr>
              <w:t xml:space="preserve"> </w:t>
            </w:r>
            <w:r w:rsidRPr="009F0892">
              <w:rPr>
                <w:rFonts w:ascii="Times New Roman" w:hAnsi="Times New Roman" w:cs="Times New Roman"/>
                <w:sz w:val="24"/>
                <w:shd w:val="clear" w:color="auto" w:fill="FFFFFF"/>
                <w:lang w:val="en-US"/>
              </w:rPr>
              <w:t>Hard</w:t>
            </w:r>
            <w:r w:rsidRPr="009F0892">
              <w:rPr>
                <w:rFonts w:ascii="Times New Roman" w:hAnsi="Times New Roman" w:cs="Times New Roman"/>
                <w:sz w:val="24"/>
                <w:shd w:val="clear" w:color="auto" w:fill="FFFFFF"/>
              </w:rPr>
              <w:t xml:space="preserve"> </w:t>
            </w:r>
            <w:r w:rsidRPr="009F0892">
              <w:rPr>
                <w:rFonts w:ascii="Times New Roman" w:hAnsi="Times New Roman" w:cs="Times New Roman"/>
                <w:sz w:val="24"/>
                <w:shd w:val="clear" w:color="auto" w:fill="FFFFFF"/>
                <w:lang w:val="en-US"/>
              </w:rPr>
              <w:t>skills</w:t>
            </w:r>
            <w:r w:rsidRPr="009F0892">
              <w:rPr>
                <w:rFonts w:ascii="Times New Roman" w:hAnsi="Times New Roman" w:cs="Times New Roman"/>
                <w:sz w:val="24"/>
                <w:shd w:val="clear" w:color="auto" w:fill="FFFFFF"/>
              </w:rPr>
              <w:t xml:space="preserve"> (профессиональные навыки) современного предпринимателя: технологии стартап-проектирования </w:t>
            </w:r>
            <w:r w:rsidRPr="009F0892">
              <w:rPr>
                <w:rStyle w:val="46"/>
                <w:rFonts w:cs="Times New Roman"/>
                <w:spacing w:val="0"/>
                <w:sz w:val="24"/>
                <w:szCs w:val="24"/>
              </w:rPr>
              <w:t xml:space="preserve"> </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rPr>
                <w:rFonts w:ascii="Times New Roman" w:hAnsi="Times New Roman" w:cs="Times New Roman"/>
                <w:color w:val="000000"/>
                <w:sz w:val="24"/>
              </w:rPr>
            </w:pPr>
            <w:r w:rsidRPr="009F0892">
              <w:rPr>
                <w:rFonts w:ascii="Times New Roman" w:eastAsia="Arial Unicode MS" w:hAnsi="Times New Roman" w:cs="Times New Roman"/>
                <w:color w:val="000000"/>
                <w:sz w:val="24"/>
                <w:lang w:eastAsia="zh-CN"/>
              </w:rPr>
              <w:t xml:space="preserve">Командная и проектная работа </w:t>
            </w: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ind w:right="-23"/>
              <w:jc w:val="center"/>
              <w:rPr>
                <w:rStyle w:val="46"/>
                <w:rFonts w:eastAsiaTheme="minorHAnsi" w:cs="Times New Roman"/>
                <w:spacing w:val="0"/>
                <w:sz w:val="24"/>
                <w:szCs w:val="24"/>
                <w:lang w:eastAsia="en-US"/>
              </w:rPr>
            </w:pPr>
            <w:r w:rsidRPr="009F0892">
              <w:rPr>
                <w:rStyle w:val="46"/>
                <w:rFonts w:eastAsiaTheme="minorHAnsi" w:cs="Times New Roman"/>
                <w:spacing w:val="0"/>
                <w:sz w:val="24"/>
                <w:szCs w:val="24"/>
                <w:lang w:eastAsia="en-US"/>
              </w:rPr>
              <w:t>4.</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rPr>
                <w:rStyle w:val="46"/>
                <w:rFonts w:cs="Times New Roman"/>
                <w:spacing w:val="0"/>
                <w:sz w:val="24"/>
                <w:szCs w:val="24"/>
              </w:rPr>
            </w:pPr>
            <w:r w:rsidRPr="009F0892">
              <w:rPr>
                <w:rStyle w:val="46"/>
                <w:rFonts w:cs="Times New Roman"/>
                <w:spacing w:val="0"/>
                <w:sz w:val="24"/>
                <w:szCs w:val="24"/>
              </w:rPr>
              <w:t xml:space="preserve">Тема 4. </w:t>
            </w:r>
            <w:r w:rsidRPr="009F0892">
              <w:rPr>
                <w:rFonts w:ascii="Times New Roman" w:hAnsi="Times New Roman" w:cs="Times New Roman"/>
                <w:sz w:val="24"/>
                <w:shd w:val="clear" w:color="auto" w:fill="FFFFFF"/>
              </w:rPr>
              <w:t>Навыки презентации и публичных выступлений</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9</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5</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rPr>
                <w:rFonts w:ascii="Times New Roman" w:hAnsi="Times New Roman" w:cs="Times New Roman"/>
                <w:color w:val="000000"/>
                <w:sz w:val="24"/>
              </w:rPr>
            </w:pPr>
            <w:r w:rsidRPr="009F0892">
              <w:rPr>
                <w:rFonts w:ascii="Times New Roman" w:hAnsi="Times New Roman" w:cs="Times New Roman"/>
                <w:color w:val="000000"/>
                <w:sz w:val="24"/>
              </w:rPr>
              <w:t xml:space="preserve">Командная и проектная работа </w:t>
            </w: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D21741">
            <w:pPr>
              <w:widowControl w:val="0"/>
              <w:tabs>
                <w:tab w:val="right" w:pos="851"/>
              </w:tabs>
              <w:rPr>
                <w:rFonts w:ascii="Times New Roman" w:hAnsi="Times New Roman" w:cs="Times New Roman"/>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tabs>
                <w:tab w:val="right" w:pos="851"/>
              </w:tabs>
              <w:rPr>
                <w:rFonts w:ascii="Times New Roman" w:hAnsi="Times New Roman" w:cs="Times New Roman"/>
                <w:b/>
                <w:sz w:val="24"/>
              </w:rPr>
            </w:pPr>
            <w:r w:rsidRPr="009F0892">
              <w:rPr>
                <w:rFonts w:ascii="Times New Roman" w:hAnsi="Times New Roman" w:cs="Times New Roman"/>
                <w:b/>
                <w:sz w:val="24"/>
              </w:rPr>
              <w:t>В целом по дисциплине</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b/>
                <w:color w:val="000000"/>
                <w:sz w:val="24"/>
              </w:rPr>
            </w:pPr>
            <w:r w:rsidRPr="009F0892">
              <w:rPr>
                <w:rFonts w:ascii="Times New Roman" w:hAnsi="Times New Roman" w:cs="Times New Roman"/>
                <w:b/>
                <w:color w:val="000000"/>
                <w:sz w:val="24"/>
              </w:rPr>
              <w:t>36</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b/>
                <w:color w:val="000000"/>
                <w:sz w:val="24"/>
              </w:rPr>
            </w:pPr>
            <w:r w:rsidRPr="009F0892">
              <w:rPr>
                <w:rFonts w:ascii="Times New Roman" w:hAnsi="Times New Roman" w:cs="Times New Roman"/>
                <w:b/>
                <w:color w:val="000000"/>
                <w:sz w:val="24"/>
              </w:rPr>
              <w:t>16</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b/>
                <w:color w:val="000000"/>
                <w:sz w:val="24"/>
              </w:rPr>
            </w:pPr>
            <w:r w:rsidRPr="009F0892">
              <w:rPr>
                <w:rFonts w:ascii="Times New Roman" w:hAnsi="Times New Roman" w:cs="Times New Roman"/>
                <w:b/>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b/>
                <w:color w:val="000000"/>
                <w:sz w:val="24"/>
              </w:rPr>
            </w:pPr>
            <w:r w:rsidRPr="009F0892">
              <w:rPr>
                <w:rFonts w:ascii="Times New Roman" w:hAnsi="Times New Roman" w:cs="Times New Roman"/>
                <w:b/>
                <w:color w:val="000000"/>
                <w:sz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b/>
                <w:color w:val="000000"/>
                <w:sz w:val="24"/>
              </w:rPr>
            </w:pPr>
            <w:r w:rsidRPr="009F0892">
              <w:rPr>
                <w:rFonts w:ascii="Times New Roman" w:hAnsi="Times New Roman" w:cs="Times New Roman"/>
                <w:b/>
                <w:color w:val="000000"/>
                <w:sz w:val="24"/>
              </w:rPr>
              <w:t>20</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tabs>
                <w:tab w:val="right" w:pos="851"/>
              </w:tabs>
              <w:rPr>
                <w:rFonts w:ascii="Times New Roman" w:hAnsi="Times New Roman" w:cs="Times New Roman"/>
                <w:b/>
                <w:sz w:val="24"/>
              </w:rPr>
            </w:pPr>
            <w:r w:rsidRPr="009F0892">
              <w:rPr>
                <w:rFonts w:ascii="Times New Roman" w:hAnsi="Times New Roman" w:cs="Times New Roman"/>
                <w:b/>
                <w:sz w:val="24"/>
              </w:rPr>
              <w:t xml:space="preserve">Зачет </w:t>
            </w:r>
          </w:p>
        </w:tc>
      </w:tr>
      <w:tr w:rsidR="00D21741" w:rsidRPr="009F0892" w:rsidTr="009F0892">
        <w:tc>
          <w:tcPr>
            <w:tcW w:w="438"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D21741">
            <w:pPr>
              <w:widowControl w:val="0"/>
              <w:tabs>
                <w:tab w:val="right" w:pos="851"/>
              </w:tabs>
              <w:rPr>
                <w:rFonts w:ascii="Times New Roman" w:hAnsi="Times New Roman" w:cs="Times New Roman"/>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tabs>
                <w:tab w:val="right" w:pos="851"/>
              </w:tabs>
              <w:rPr>
                <w:rFonts w:ascii="Times New Roman" w:hAnsi="Times New Roman" w:cs="Times New Roman"/>
                <w:sz w:val="24"/>
              </w:rPr>
            </w:pPr>
            <w:r w:rsidRPr="009F0892">
              <w:rPr>
                <w:rFonts w:ascii="Times New Roman" w:hAnsi="Times New Roman" w:cs="Times New Roman"/>
                <w:sz w:val="24"/>
              </w:rPr>
              <w:t>Итого в %</w:t>
            </w:r>
          </w:p>
        </w:tc>
        <w:tc>
          <w:tcPr>
            <w:tcW w:w="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100</w:t>
            </w:r>
          </w:p>
        </w:tc>
        <w:tc>
          <w:tcPr>
            <w:tcW w:w="7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45</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9F0892">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1741" w:rsidRPr="009F0892" w:rsidRDefault="00E64497">
            <w:pPr>
              <w:widowControl w:val="0"/>
              <w:jc w:val="center"/>
              <w:rPr>
                <w:rFonts w:ascii="Times New Roman" w:hAnsi="Times New Roman" w:cs="Times New Roman"/>
                <w:color w:val="000000"/>
                <w:sz w:val="24"/>
              </w:rPr>
            </w:pPr>
            <w:r w:rsidRPr="009F0892">
              <w:rPr>
                <w:rFonts w:ascii="Times New Roman" w:hAnsi="Times New Roman" w:cs="Times New Roman"/>
                <w:color w:val="000000"/>
                <w:sz w:val="24"/>
              </w:rPr>
              <w:t>55</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D21741">
            <w:pPr>
              <w:widowControl w:val="0"/>
              <w:tabs>
                <w:tab w:val="right" w:pos="851"/>
              </w:tabs>
              <w:rPr>
                <w:rFonts w:ascii="Times New Roman" w:hAnsi="Times New Roman" w:cs="Times New Roman"/>
                <w:sz w:val="24"/>
              </w:rPr>
            </w:pPr>
          </w:p>
        </w:tc>
      </w:tr>
    </w:tbl>
    <w:p w:rsidR="00D21741" w:rsidRDefault="00D21741">
      <w:pPr>
        <w:keepNext/>
        <w:keepLines/>
        <w:spacing w:line="360" w:lineRule="auto"/>
        <w:ind w:firstLine="709"/>
        <w:outlineLvl w:val="3"/>
        <w:rPr>
          <w:rFonts w:ascii="Times New Roman" w:hAnsi="Times New Roman" w:cs="Times New Roman"/>
          <w:b/>
          <w:szCs w:val="28"/>
        </w:rPr>
      </w:pPr>
    </w:p>
    <w:p w:rsidR="00D21741" w:rsidRDefault="00E64497">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D21741" w:rsidRDefault="00E64497">
      <w:pPr>
        <w:keepNext/>
        <w:jc w:val="right"/>
        <w:rPr>
          <w:rFonts w:ascii="Times New Roman" w:hAnsi="Times New Roman" w:cs="Times New Roman"/>
          <w:szCs w:val="28"/>
        </w:rPr>
      </w:pPr>
      <w:r>
        <w:rPr>
          <w:rFonts w:ascii="Times New Roman" w:hAnsi="Times New Roman" w:cs="Times New Roman"/>
          <w:szCs w:val="28"/>
        </w:rPr>
        <w:t>Таблица 3</w:t>
      </w:r>
    </w:p>
    <w:p w:rsidR="00D21741" w:rsidRDefault="00D21741">
      <w:pPr>
        <w:keepNext/>
        <w:jc w:val="both"/>
        <w:rPr>
          <w:rFonts w:ascii="Times New Roman" w:hAnsi="Times New Roman" w:cs="Times New Roman"/>
          <w:sz w:val="18"/>
          <w:szCs w:val="18"/>
        </w:rPr>
      </w:pPr>
    </w:p>
    <w:tbl>
      <w:tblPr>
        <w:tblStyle w:val="afc"/>
        <w:tblW w:w="9923" w:type="dxa"/>
        <w:tblInd w:w="-572" w:type="dxa"/>
        <w:tblLayout w:type="fixed"/>
        <w:tblLook w:val="04A0" w:firstRow="1" w:lastRow="0" w:firstColumn="1" w:lastColumn="0" w:noHBand="0" w:noVBand="1"/>
      </w:tblPr>
      <w:tblGrid>
        <w:gridCol w:w="2977"/>
        <w:gridCol w:w="4536"/>
        <w:gridCol w:w="2410"/>
      </w:tblGrid>
      <w:tr w:rsidR="00D21741" w:rsidRPr="009F0892" w:rsidTr="009F0892">
        <w:tc>
          <w:tcPr>
            <w:tcW w:w="2977" w:type="dxa"/>
          </w:tcPr>
          <w:p w:rsidR="00D21741" w:rsidRPr="009F0892" w:rsidRDefault="00E64497">
            <w:pPr>
              <w:keepNext/>
              <w:widowControl w:val="0"/>
              <w:jc w:val="center"/>
              <w:rPr>
                <w:rFonts w:ascii="Times New Roman" w:hAnsi="Times New Roman" w:cs="Times New Roman"/>
                <w:b/>
                <w:sz w:val="24"/>
              </w:rPr>
            </w:pPr>
            <w:r w:rsidRPr="009F0892">
              <w:rPr>
                <w:rFonts w:ascii="Times New Roman" w:hAnsi="Times New Roman" w:cs="Times New Roman"/>
                <w:b/>
                <w:sz w:val="24"/>
              </w:rPr>
              <w:t>Наименование тем (разделов) дисциплины</w:t>
            </w:r>
          </w:p>
        </w:tc>
        <w:tc>
          <w:tcPr>
            <w:tcW w:w="4536" w:type="dxa"/>
          </w:tcPr>
          <w:p w:rsidR="00D21741" w:rsidRPr="009F0892" w:rsidRDefault="00E64497">
            <w:pPr>
              <w:keepNext/>
              <w:widowControl w:val="0"/>
              <w:jc w:val="center"/>
              <w:rPr>
                <w:rFonts w:ascii="Times New Roman" w:hAnsi="Times New Roman" w:cs="Times New Roman"/>
                <w:b/>
                <w:sz w:val="24"/>
              </w:rPr>
            </w:pPr>
            <w:r w:rsidRPr="009F0892">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D21741" w:rsidRPr="009F0892" w:rsidRDefault="00D21741">
            <w:pPr>
              <w:keepNext/>
              <w:widowControl w:val="0"/>
              <w:jc w:val="center"/>
              <w:rPr>
                <w:rFonts w:ascii="Times New Roman" w:hAnsi="Times New Roman" w:cs="Times New Roman"/>
                <w:b/>
                <w:sz w:val="24"/>
              </w:rPr>
            </w:pPr>
          </w:p>
        </w:tc>
        <w:tc>
          <w:tcPr>
            <w:tcW w:w="2410" w:type="dxa"/>
          </w:tcPr>
          <w:p w:rsidR="00D21741" w:rsidRPr="009F0892" w:rsidRDefault="00E64497">
            <w:pPr>
              <w:keepNext/>
              <w:widowControl w:val="0"/>
              <w:jc w:val="center"/>
              <w:rPr>
                <w:rFonts w:ascii="Times New Roman" w:hAnsi="Times New Roman" w:cs="Times New Roman"/>
                <w:b/>
                <w:sz w:val="24"/>
              </w:rPr>
            </w:pPr>
            <w:r w:rsidRPr="009F0892">
              <w:rPr>
                <w:rFonts w:ascii="Times New Roman" w:hAnsi="Times New Roman" w:cs="Times New Roman"/>
                <w:b/>
                <w:sz w:val="24"/>
              </w:rPr>
              <w:t>Формы проведения занятий</w:t>
            </w:r>
          </w:p>
        </w:tc>
      </w:tr>
      <w:tr w:rsidR="00D21741" w:rsidRPr="009F0892" w:rsidTr="009F0892">
        <w:tc>
          <w:tcPr>
            <w:tcW w:w="2977" w:type="dxa"/>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 xml:space="preserve">Тема 1. </w:t>
            </w:r>
            <w:r w:rsidRPr="009F0892">
              <w:rPr>
                <w:rFonts w:cs="Times New Roman"/>
                <w:spacing w:val="0"/>
                <w:sz w:val="24"/>
                <w:szCs w:val="24"/>
                <w:shd w:val="clear" w:color="auto" w:fill="FFFFFF"/>
              </w:rPr>
              <w:t>Поиск, генерация и инструменты проектирования решений в контексте предпринимательской деятельности.</w:t>
            </w:r>
          </w:p>
        </w:tc>
        <w:tc>
          <w:tcPr>
            <w:tcW w:w="4536" w:type="dxa"/>
          </w:tcPr>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 xml:space="preserve">VUCA- и </w:t>
            </w:r>
            <w:r w:rsidRPr="009F0892">
              <w:rPr>
                <w:rFonts w:ascii="Times New Roman" w:hAnsi="Times New Roman" w:cs="Times New Roman"/>
                <w:sz w:val="24"/>
                <w:lang w:val="en-US"/>
              </w:rPr>
              <w:t>BANI</w:t>
            </w:r>
            <w:r w:rsidRPr="009F0892">
              <w:rPr>
                <w:rFonts w:ascii="Times New Roman" w:hAnsi="Times New Roman" w:cs="Times New Roman"/>
                <w:sz w:val="24"/>
              </w:rPr>
              <w:t xml:space="preserve">-мир и его влияние на принятие решений в бизнесе. </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Способности к решению комплексных проблем.</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Системное и аналитическое мышление.</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Алгоритмы и эвристики.</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Общее представление о креативности, особенности креативных решений в различных областях бизнеса.</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 xml:space="preserve">Процесс решения проблем: цикл Стернберга. </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Концепция латерального мышления Э. де Боно.</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 xml:space="preserve">Методы стимулирования </w:t>
            </w:r>
            <w:r w:rsidRPr="009F0892">
              <w:rPr>
                <w:rFonts w:ascii="Times New Roman" w:hAnsi="Times New Roman" w:cs="Times New Roman"/>
                <w:sz w:val="24"/>
              </w:rPr>
              <w:lastRenderedPageBreak/>
              <w:t>творческой активности.</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 xml:space="preserve">Психологические техники активации творческого мышления. </w:t>
            </w:r>
          </w:p>
          <w:p w:rsidR="00D21741" w:rsidRPr="009F0892" w:rsidRDefault="00E64497">
            <w:pPr>
              <w:pStyle w:val="af9"/>
              <w:widowControl w:val="0"/>
              <w:numPr>
                <w:ilvl w:val="0"/>
                <w:numId w:val="5"/>
              </w:numPr>
              <w:ind w:left="4" w:firstLine="0"/>
              <w:jc w:val="both"/>
              <w:rPr>
                <w:rFonts w:ascii="Times New Roman" w:hAnsi="Times New Roman" w:cs="Times New Roman"/>
                <w:sz w:val="24"/>
              </w:rPr>
            </w:pPr>
            <w:r w:rsidRPr="009F0892">
              <w:rPr>
                <w:rFonts w:ascii="Times New Roman" w:hAnsi="Times New Roman" w:cs="Times New Roman"/>
                <w:sz w:val="24"/>
              </w:rPr>
              <w:t xml:space="preserve">Формы организации группового решения задач: модерационные и фасилитационные сценарии. </w:t>
            </w:r>
          </w:p>
          <w:p w:rsidR="00D21741" w:rsidRPr="009F0892" w:rsidRDefault="00D21741">
            <w:pPr>
              <w:widowControl w:val="0"/>
              <w:ind w:left="4"/>
              <w:jc w:val="both"/>
              <w:rPr>
                <w:rFonts w:ascii="Times New Roman" w:hAnsi="Times New Roman" w:cs="Times New Roman"/>
                <w:sz w:val="24"/>
              </w:rPr>
            </w:pPr>
          </w:p>
          <w:p w:rsidR="00D21741" w:rsidRPr="009F0892" w:rsidRDefault="00D21741">
            <w:pPr>
              <w:widowControl w:val="0"/>
              <w:ind w:left="4"/>
              <w:jc w:val="both"/>
              <w:rPr>
                <w:rFonts w:ascii="Times New Roman" w:hAnsi="Times New Roman" w:cs="Times New Roman"/>
                <w:sz w:val="24"/>
              </w:rPr>
            </w:pPr>
          </w:p>
          <w:p w:rsidR="00D21741" w:rsidRPr="009F0892" w:rsidRDefault="00E64497">
            <w:pPr>
              <w:widowControl w:val="0"/>
              <w:ind w:left="4"/>
              <w:jc w:val="both"/>
              <w:rPr>
                <w:rFonts w:ascii="Times New Roman" w:eastAsia="Calibri" w:hAnsi="Times New Roman" w:cs="Times New Roman"/>
                <w:sz w:val="24"/>
                <w:lang w:eastAsia="zh-CN"/>
              </w:rPr>
            </w:pPr>
            <w:r w:rsidRPr="009F0892">
              <w:rPr>
                <w:rFonts w:ascii="Times New Roman" w:hAnsi="Times New Roman" w:cs="Times New Roman"/>
                <w:sz w:val="24"/>
              </w:rPr>
              <w:t>рекомендуемые источники: раздел 8: 6,9,11; раздел 9: 4.</w:t>
            </w:r>
          </w:p>
        </w:tc>
        <w:tc>
          <w:tcPr>
            <w:tcW w:w="2410" w:type="dxa"/>
          </w:tcPr>
          <w:p w:rsidR="00D21741" w:rsidRPr="009F0892" w:rsidRDefault="00E64497">
            <w:pPr>
              <w:widowControl w:val="0"/>
              <w:ind w:firstLine="3"/>
              <w:outlineLvl w:val="0"/>
              <w:rPr>
                <w:rFonts w:ascii="Times New Roman" w:eastAsia="Arial Unicode MS" w:hAnsi="Times New Roman" w:cs="Times New Roman"/>
                <w:sz w:val="24"/>
                <w:lang w:eastAsia="zh-CN"/>
              </w:rPr>
            </w:pPr>
            <w:r w:rsidRPr="009F0892">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rsidR="00D21741" w:rsidRPr="009F0892" w:rsidRDefault="00D21741">
            <w:pPr>
              <w:widowControl w:val="0"/>
              <w:ind w:firstLine="3"/>
              <w:outlineLvl w:val="0"/>
              <w:rPr>
                <w:rFonts w:ascii="Times New Roman" w:eastAsia="Arial Unicode MS" w:hAnsi="Times New Roman" w:cs="Times New Roman"/>
                <w:sz w:val="24"/>
                <w:lang w:eastAsia="zh-CN"/>
              </w:rPr>
            </w:pPr>
          </w:p>
        </w:tc>
      </w:tr>
      <w:tr w:rsidR="00D21741" w:rsidRPr="009F0892" w:rsidTr="009F0892">
        <w:tc>
          <w:tcPr>
            <w:tcW w:w="2977" w:type="dxa"/>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Тема 2. Soft skills («мягкие» навыки) современного предпринимателя: лидерство, коммуникации и управление командами.</w:t>
            </w:r>
          </w:p>
        </w:tc>
        <w:tc>
          <w:tcPr>
            <w:tcW w:w="4536" w:type="dxa"/>
          </w:tcPr>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Понятие группы в бизнесе. Виды групп.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Определение команды бизнес-проекта. Командообразование.</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Основные типы распределения функций в команде. Идея командных методов работы.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Механизмы формирования мотивов.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Мотивация в деятельности человека. Концепции мотивации.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Мотивация на разных этапах проекта. Стратегии поддержания мотивации.</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Организационная культура команды.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Команда как объект управленческой деятельности.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 xml:space="preserve">Средства поддержания организационной культуры в команде. </w:t>
            </w:r>
          </w:p>
          <w:p w:rsidR="00D21741" w:rsidRPr="009F0892" w:rsidRDefault="00E64497">
            <w:pPr>
              <w:pStyle w:val="af9"/>
              <w:widowControl w:val="0"/>
              <w:numPr>
                <w:ilvl w:val="0"/>
                <w:numId w:val="6"/>
              </w:numPr>
              <w:ind w:left="4" w:firstLine="0"/>
              <w:rPr>
                <w:rFonts w:ascii="Times New Roman" w:hAnsi="Times New Roman" w:cs="Times New Roman"/>
                <w:sz w:val="24"/>
                <w:shd w:val="clear" w:color="auto" w:fill="FFFFFF"/>
              </w:rPr>
            </w:pPr>
            <w:r w:rsidRPr="009F0892">
              <w:rPr>
                <w:rFonts w:ascii="Times New Roman" w:hAnsi="Times New Roman" w:cs="Times New Roman"/>
                <w:sz w:val="24"/>
                <w:shd w:val="clear" w:color="auto" w:fill="FFFFFF"/>
              </w:rPr>
              <w:t>Влияние организационной культуры на эффективность работы компании.</w:t>
            </w:r>
          </w:p>
          <w:p w:rsidR="00D21741" w:rsidRPr="009F0892" w:rsidRDefault="00D21741">
            <w:pPr>
              <w:widowControl w:val="0"/>
              <w:rPr>
                <w:rFonts w:ascii="Times New Roman" w:hAnsi="Times New Roman" w:cs="Times New Roman"/>
                <w:sz w:val="24"/>
                <w:shd w:val="clear" w:color="auto" w:fill="FFFFFF"/>
              </w:rPr>
            </w:pPr>
          </w:p>
          <w:p w:rsidR="00D21741" w:rsidRPr="009F0892" w:rsidRDefault="00E64497">
            <w:pPr>
              <w:widowControl w:val="0"/>
              <w:ind w:left="4"/>
              <w:rPr>
                <w:rFonts w:ascii="Times New Roman" w:hAnsi="Times New Roman" w:cs="Times New Roman"/>
                <w:sz w:val="24"/>
                <w:shd w:val="clear" w:color="auto" w:fill="FFFFFF"/>
              </w:rPr>
            </w:pPr>
            <w:r w:rsidRPr="009F0892">
              <w:rPr>
                <w:rFonts w:ascii="Times New Roman" w:hAnsi="Times New Roman" w:cs="Times New Roman"/>
                <w:sz w:val="24"/>
              </w:rPr>
              <w:t>рекомендуемые источники: раздел 8: 6,11; раздел 9: 4.</w:t>
            </w:r>
          </w:p>
        </w:tc>
        <w:tc>
          <w:tcPr>
            <w:tcW w:w="2410" w:type="dxa"/>
          </w:tcPr>
          <w:p w:rsidR="00D21741" w:rsidRPr="009F0892" w:rsidRDefault="00E64497">
            <w:pPr>
              <w:widowControl w:val="0"/>
              <w:ind w:firstLine="3"/>
              <w:outlineLvl w:val="0"/>
              <w:rPr>
                <w:rFonts w:ascii="Times New Roman" w:eastAsia="Arial Unicode MS" w:hAnsi="Times New Roman" w:cs="Times New Roman"/>
                <w:sz w:val="24"/>
                <w:lang w:eastAsia="zh-CN"/>
              </w:rPr>
            </w:pPr>
            <w:r w:rsidRPr="009F0892">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D21741" w:rsidRPr="009F0892" w:rsidTr="009F0892">
        <w:tc>
          <w:tcPr>
            <w:tcW w:w="2977" w:type="dxa"/>
          </w:tcPr>
          <w:p w:rsidR="00D21741" w:rsidRPr="009F0892" w:rsidRDefault="00E64497">
            <w:pPr>
              <w:widowControl w:val="0"/>
              <w:rPr>
                <w:rStyle w:val="46"/>
                <w:rFonts w:eastAsiaTheme="minorHAnsi" w:cs="Times New Roman"/>
                <w:spacing w:val="0"/>
                <w:sz w:val="24"/>
                <w:szCs w:val="24"/>
                <w:lang w:eastAsia="en-US"/>
              </w:rPr>
            </w:pPr>
            <w:r w:rsidRPr="009F0892">
              <w:rPr>
                <w:rStyle w:val="46"/>
                <w:rFonts w:cs="Times New Roman"/>
                <w:spacing w:val="0"/>
                <w:sz w:val="24"/>
                <w:szCs w:val="24"/>
              </w:rPr>
              <w:t xml:space="preserve">Тема 3. </w:t>
            </w:r>
            <w:r w:rsidRPr="009F0892">
              <w:rPr>
                <w:rFonts w:ascii="Times New Roman" w:hAnsi="Times New Roman" w:cs="Times New Roman"/>
                <w:sz w:val="24"/>
                <w:shd w:val="clear" w:color="auto" w:fill="FFFFFF"/>
                <w:lang w:val="en-US"/>
              </w:rPr>
              <w:t>Hard</w:t>
            </w:r>
            <w:r w:rsidRPr="009F0892">
              <w:rPr>
                <w:rFonts w:ascii="Times New Roman" w:hAnsi="Times New Roman" w:cs="Times New Roman"/>
                <w:sz w:val="24"/>
                <w:shd w:val="clear" w:color="auto" w:fill="FFFFFF"/>
              </w:rPr>
              <w:t xml:space="preserve"> </w:t>
            </w:r>
            <w:r w:rsidRPr="009F0892">
              <w:rPr>
                <w:rFonts w:ascii="Times New Roman" w:hAnsi="Times New Roman" w:cs="Times New Roman"/>
                <w:sz w:val="24"/>
                <w:shd w:val="clear" w:color="auto" w:fill="FFFFFF"/>
                <w:lang w:val="en-US"/>
              </w:rPr>
              <w:t>skills</w:t>
            </w:r>
            <w:r w:rsidRPr="009F0892">
              <w:rPr>
                <w:rFonts w:ascii="Times New Roman" w:hAnsi="Times New Roman" w:cs="Times New Roman"/>
                <w:sz w:val="24"/>
                <w:shd w:val="clear" w:color="auto" w:fill="FFFFFF"/>
              </w:rPr>
              <w:t xml:space="preserve"> (профессиональные навыки) современного предпринимателя: технологии стартап-проектирования.  </w:t>
            </w:r>
          </w:p>
        </w:tc>
        <w:tc>
          <w:tcPr>
            <w:tcW w:w="4536" w:type="dxa"/>
          </w:tcPr>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Источники идей для стартапа. Команда стартапа. Основы создания стартапов и их характеристики.</w:t>
            </w:r>
          </w:p>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Основные характеристики стартапов.</w:t>
            </w:r>
          </w:p>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Основные принципы создания стартапов.</w:t>
            </w:r>
          </w:p>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Этапы жизненного цикла стартапа.</w:t>
            </w:r>
          </w:p>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 xml:space="preserve">Конкурсные мероприятия. Венчурные фонды (Seed stage - венчурный капитал). </w:t>
            </w:r>
          </w:p>
          <w:p w:rsidR="00D21741" w:rsidRPr="009F0892" w:rsidRDefault="00E64497">
            <w:pPr>
              <w:pStyle w:val="af9"/>
              <w:widowControl w:val="0"/>
              <w:numPr>
                <w:ilvl w:val="0"/>
                <w:numId w:val="7"/>
              </w:numPr>
              <w:ind w:left="0" w:firstLine="0"/>
              <w:rPr>
                <w:rFonts w:ascii="Times New Roman" w:eastAsia="Calibri" w:hAnsi="Times New Roman" w:cs="Times New Roman"/>
                <w:bCs/>
                <w:sz w:val="24"/>
                <w:lang w:eastAsia="zh-CN"/>
              </w:rPr>
            </w:pPr>
            <w:r w:rsidRPr="009F0892">
              <w:rPr>
                <w:rFonts w:ascii="Times New Roman" w:eastAsia="Calibri" w:hAnsi="Times New Roman" w:cs="Times New Roman"/>
                <w:bCs/>
                <w:sz w:val="24"/>
                <w:lang w:eastAsia="zh-CN"/>
              </w:rPr>
              <w:t xml:space="preserve">Инвесторы «последних этапов». Краудфандинг. </w:t>
            </w:r>
          </w:p>
          <w:p w:rsidR="00D21741" w:rsidRPr="009F0892" w:rsidRDefault="00D21741">
            <w:pPr>
              <w:widowControl w:val="0"/>
              <w:rPr>
                <w:rFonts w:ascii="Times New Roman" w:eastAsia="Calibri" w:hAnsi="Times New Roman" w:cs="Times New Roman"/>
                <w:sz w:val="24"/>
                <w:lang w:eastAsia="zh-CN"/>
              </w:rPr>
            </w:pPr>
          </w:p>
          <w:p w:rsidR="00D21741" w:rsidRPr="009F0892" w:rsidRDefault="00E64497">
            <w:pPr>
              <w:widowControl w:val="0"/>
              <w:rPr>
                <w:rFonts w:ascii="Times New Roman" w:eastAsia="Calibri" w:hAnsi="Times New Roman" w:cs="Times New Roman"/>
                <w:sz w:val="24"/>
                <w:lang w:eastAsia="zh-CN"/>
              </w:rPr>
            </w:pPr>
            <w:r w:rsidRPr="009F0892">
              <w:rPr>
                <w:rFonts w:ascii="Times New Roman" w:hAnsi="Times New Roman" w:cs="Times New Roman"/>
                <w:sz w:val="24"/>
              </w:rPr>
              <w:t>рекомендуемые источники: раздел 8: 8,22; раздел 9: 1,4.</w:t>
            </w:r>
          </w:p>
        </w:tc>
        <w:tc>
          <w:tcPr>
            <w:tcW w:w="2410" w:type="dxa"/>
          </w:tcPr>
          <w:p w:rsidR="00D21741" w:rsidRPr="009F0892" w:rsidRDefault="00E64497">
            <w:pPr>
              <w:widowControl w:val="0"/>
              <w:ind w:firstLine="3"/>
              <w:outlineLvl w:val="0"/>
              <w:rPr>
                <w:rFonts w:ascii="Times New Roman" w:eastAsia="Arial Unicode MS" w:hAnsi="Times New Roman" w:cs="Times New Roman"/>
                <w:sz w:val="24"/>
                <w:lang w:eastAsia="zh-CN"/>
              </w:rPr>
            </w:pPr>
            <w:r w:rsidRPr="009F0892">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D21741" w:rsidRPr="009F0892" w:rsidTr="009F0892">
        <w:tc>
          <w:tcPr>
            <w:tcW w:w="2977" w:type="dxa"/>
          </w:tcPr>
          <w:p w:rsidR="00D21741" w:rsidRPr="009F0892" w:rsidRDefault="00E64497">
            <w:pPr>
              <w:widowControl w:val="0"/>
              <w:rPr>
                <w:rStyle w:val="46"/>
                <w:rFonts w:eastAsiaTheme="minorHAnsi" w:cs="Times New Roman"/>
                <w:spacing w:val="0"/>
                <w:sz w:val="24"/>
                <w:szCs w:val="24"/>
                <w:lang w:eastAsia="en-US"/>
              </w:rPr>
            </w:pPr>
            <w:r w:rsidRPr="009F0892">
              <w:rPr>
                <w:rStyle w:val="46"/>
                <w:rFonts w:cs="Times New Roman"/>
                <w:spacing w:val="0"/>
                <w:sz w:val="24"/>
                <w:szCs w:val="24"/>
              </w:rPr>
              <w:lastRenderedPageBreak/>
              <w:t xml:space="preserve">Тема 4. </w:t>
            </w:r>
            <w:r w:rsidRPr="009F0892">
              <w:rPr>
                <w:rFonts w:ascii="Times New Roman" w:hAnsi="Times New Roman" w:cs="Times New Roman"/>
                <w:sz w:val="24"/>
                <w:shd w:val="clear" w:color="auto" w:fill="FFFFFF"/>
              </w:rPr>
              <w:t>Навыки презентации и публичных выступлений.</w:t>
            </w:r>
          </w:p>
        </w:tc>
        <w:tc>
          <w:tcPr>
            <w:tcW w:w="4536" w:type="dxa"/>
          </w:tcPr>
          <w:p w:rsidR="00D21741" w:rsidRPr="009F0892" w:rsidRDefault="00E64497">
            <w:pPr>
              <w:pStyle w:val="af9"/>
              <w:widowControl w:val="0"/>
              <w:numPr>
                <w:ilvl w:val="0"/>
                <w:numId w:val="8"/>
              </w:numPr>
              <w:ind w:left="4" w:firstLine="0"/>
              <w:rPr>
                <w:rFonts w:ascii="Times New Roman" w:hAnsi="Times New Roman" w:cs="Times New Roman"/>
                <w:bCs/>
                <w:sz w:val="24"/>
              </w:rPr>
            </w:pPr>
            <w:r w:rsidRPr="009F0892">
              <w:rPr>
                <w:rFonts w:ascii="Times New Roman" w:hAnsi="Times New Roman" w:cs="Times New Roman"/>
                <w:bCs/>
                <w:sz w:val="24"/>
              </w:rPr>
              <w:t xml:space="preserve">Презентация проекта. Содержание презентации для клиентов, инвесторов, партнеров. </w:t>
            </w:r>
          </w:p>
          <w:p w:rsidR="00D21741" w:rsidRPr="009F0892" w:rsidRDefault="00E64497">
            <w:pPr>
              <w:pStyle w:val="af9"/>
              <w:widowControl w:val="0"/>
              <w:numPr>
                <w:ilvl w:val="0"/>
                <w:numId w:val="8"/>
              </w:numPr>
              <w:ind w:left="4" w:firstLine="0"/>
              <w:rPr>
                <w:rFonts w:ascii="Times New Roman" w:hAnsi="Times New Roman" w:cs="Times New Roman"/>
                <w:bCs/>
                <w:sz w:val="24"/>
              </w:rPr>
            </w:pPr>
            <w:r w:rsidRPr="009F0892">
              <w:rPr>
                <w:rFonts w:ascii="Times New Roman" w:hAnsi="Times New Roman" w:cs="Times New Roman"/>
                <w:bCs/>
                <w:sz w:val="24"/>
              </w:rPr>
              <w:t>Визуальное оформление презентаций и правила успешной презентации.</w:t>
            </w:r>
          </w:p>
          <w:p w:rsidR="00D21741" w:rsidRPr="009F0892" w:rsidRDefault="00E64497">
            <w:pPr>
              <w:pStyle w:val="af9"/>
              <w:widowControl w:val="0"/>
              <w:numPr>
                <w:ilvl w:val="0"/>
                <w:numId w:val="8"/>
              </w:numPr>
              <w:ind w:left="4" w:firstLine="0"/>
              <w:rPr>
                <w:rFonts w:ascii="Times New Roman" w:hAnsi="Times New Roman" w:cs="Times New Roman"/>
                <w:bCs/>
                <w:sz w:val="24"/>
              </w:rPr>
            </w:pPr>
            <w:r w:rsidRPr="009F0892">
              <w:rPr>
                <w:rFonts w:ascii="Times New Roman" w:hAnsi="Times New Roman" w:cs="Times New Roman"/>
                <w:bCs/>
                <w:sz w:val="24"/>
              </w:rPr>
              <w:t xml:space="preserve">Форматы презентаций. Питч-презентация (метод Гая Кавасаки). </w:t>
            </w:r>
          </w:p>
          <w:p w:rsidR="00D21741" w:rsidRPr="009F0892" w:rsidRDefault="00E64497">
            <w:pPr>
              <w:widowControl w:val="0"/>
              <w:ind w:left="4"/>
              <w:rPr>
                <w:rFonts w:ascii="Times New Roman" w:hAnsi="Times New Roman" w:cs="Times New Roman"/>
                <w:sz w:val="24"/>
              </w:rPr>
            </w:pPr>
            <w:r w:rsidRPr="009F0892">
              <w:rPr>
                <w:rFonts w:ascii="Times New Roman" w:hAnsi="Times New Roman" w:cs="Times New Roman"/>
                <w:sz w:val="24"/>
              </w:rPr>
              <w:t>рекомендуемые источники: раздел 8: 1,8,22,27; раздел 9: 1,4.</w:t>
            </w:r>
          </w:p>
        </w:tc>
        <w:tc>
          <w:tcPr>
            <w:tcW w:w="2410" w:type="dxa"/>
          </w:tcPr>
          <w:p w:rsidR="00D21741" w:rsidRPr="009F0892" w:rsidRDefault="00E64497">
            <w:pPr>
              <w:widowControl w:val="0"/>
              <w:ind w:firstLine="3"/>
              <w:outlineLvl w:val="0"/>
              <w:rPr>
                <w:rFonts w:ascii="Times New Roman" w:eastAsia="Arial Unicode MS" w:hAnsi="Times New Roman" w:cs="Times New Roman"/>
                <w:sz w:val="24"/>
                <w:lang w:eastAsia="zh-CN"/>
              </w:rPr>
            </w:pPr>
            <w:r w:rsidRPr="009F0892">
              <w:rPr>
                <w:rFonts w:ascii="Times New Roman" w:eastAsia="Arial Unicode MS" w:hAnsi="Times New Roman" w:cs="Times New Roman"/>
                <w:sz w:val="24"/>
                <w:lang w:eastAsia="zh-CN"/>
              </w:rPr>
              <w:t>Работа в командах и групповые тренинги, публичная презентация</w:t>
            </w:r>
          </w:p>
        </w:tc>
      </w:tr>
    </w:tbl>
    <w:p w:rsidR="00D21741" w:rsidRDefault="00E64497">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D21741" w:rsidRDefault="00E64497">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D21741" w:rsidRDefault="00E64497">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306" w:type="pct"/>
        <w:tblInd w:w="-572" w:type="dxa"/>
        <w:tblLayout w:type="fixed"/>
        <w:tblLook w:val="04A0" w:firstRow="1" w:lastRow="0" w:firstColumn="1" w:lastColumn="0" w:noHBand="0" w:noVBand="1"/>
      </w:tblPr>
      <w:tblGrid>
        <w:gridCol w:w="3053"/>
        <w:gridCol w:w="4460"/>
        <w:gridCol w:w="2404"/>
      </w:tblGrid>
      <w:tr w:rsidR="00D21741" w:rsidRPr="009F0892" w:rsidTr="009F0892">
        <w:tc>
          <w:tcPr>
            <w:tcW w:w="3053"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keepNext/>
              <w:widowControl w:val="0"/>
              <w:jc w:val="center"/>
              <w:rPr>
                <w:rFonts w:ascii="Times New Roman" w:hAnsi="Times New Roman" w:cs="Times New Roman"/>
                <w:sz w:val="24"/>
              </w:rPr>
            </w:pPr>
            <w:r w:rsidRPr="009F0892">
              <w:rPr>
                <w:rFonts w:ascii="Times New Roman" w:hAnsi="Times New Roman" w:cs="Times New Roman"/>
                <w:b/>
                <w:sz w:val="24"/>
              </w:rPr>
              <w:t>Наименование тем (разделов) дисциплины</w:t>
            </w: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keepNext/>
              <w:widowControl w:val="0"/>
              <w:jc w:val="center"/>
              <w:rPr>
                <w:rFonts w:ascii="Times New Roman" w:hAnsi="Times New Roman" w:cs="Times New Roman"/>
                <w:b/>
                <w:sz w:val="24"/>
              </w:rPr>
            </w:pPr>
            <w:r w:rsidRPr="009F0892">
              <w:rPr>
                <w:rFonts w:ascii="Times New Roman" w:hAnsi="Times New Roman" w:cs="Times New Roman"/>
                <w:b/>
                <w:sz w:val="24"/>
              </w:rPr>
              <w:t>Перечень вопросов, отводимых на самостоятельное освоение</w:t>
            </w:r>
          </w:p>
        </w:tc>
        <w:tc>
          <w:tcPr>
            <w:tcW w:w="2404" w:type="dxa"/>
            <w:tcBorders>
              <w:top w:val="single" w:sz="4" w:space="0" w:color="000000"/>
              <w:left w:val="single" w:sz="4" w:space="0" w:color="000000"/>
              <w:bottom w:val="single" w:sz="4" w:space="0" w:color="000000"/>
              <w:right w:val="single" w:sz="4" w:space="0" w:color="000000"/>
            </w:tcBorders>
          </w:tcPr>
          <w:p w:rsidR="00D21741" w:rsidRPr="009F0892" w:rsidRDefault="00E64497">
            <w:pPr>
              <w:keepNext/>
              <w:widowControl w:val="0"/>
              <w:jc w:val="center"/>
              <w:rPr>
                <w:rFonts w:ascii="Times New Roman" w:hAnsi="Times New Roman" w:cs="Times New Roman"/>
                <w:b/>
                <w:sz w:val="24"/>
              </w:rPr>
            </w:pPr>
            <w:r w:rsidRPr="009F0892">
              <w:rPr>
                <w:rFonts w:ascii="Times New Roman" w:hAnsi="Times New Roman" w:cs="Times New Roman"/>
                <w:b/>
                <w:sz w:val="24"/>
              </w:rPr>
              <w:t>Формы внеаудиторной самостоятельной работы</w:t>
            </w:r>
          </w:p>
        </w:tc>
      </w:tr>
      <w:tr w:rsidR="00D21741" w:rsidRPr="009F0892" w:rsidTr="009F0892">
        <w:tc>
          <w:tcPr>
            <w:tcW w:w="3053"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 xml:space="preserve">Тема 1. </w:t>
            </w:r>
            <w:r w:rsidRPr="009F0892">
              <w:rPr>
                <w:rFonts w:cs="Times New Roman"/>
                <w:spacing w:val="0"/>
                <w:sz w:val="24"/>
                <w:szCs w:val="24"/>
                <w:shd w:val="clear" w:color="auto" w:fill="FFFFFF"/>
              </w:rPr>
              <w:t>Поиск, генерация и инструменты проектирования решений в контексте предпринимательской деятельности.</w:t>
            </w: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Принципы и цели визуализации информации.</w:t>
            </w:r>
          </w:p>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Сценарирование групповой мыслительной деятельности.</w:t>
            </w:r>
          </w:p>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Карты проблемного поля, сценарный подход к анализу проблемного поля, экспертный анализ трендов.</w:t>
            </w:r>
          </w:p>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Сценарное планирование, мозговой штурм и его варианты, синектика.</w:t>
            </w:r>
          </w:p>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 xml:space="preserve">Дорожные карты и их варианты, принципы организации планирования при групповом решении задач. </w:t>
            </w:r>
          </w:p>
          <w:p w:rsidR="00D21741" w:rsidRPr="009F0892" w:rsidRDefault="00E64497">
            <w:pPr>
              <w:pStyle w:val="af9"/>
              <w:widowControl w:val="0"/>
              <w:numPr>
                <w:ilvl w:val="0"/>
                <w:numId w:val="9"/>
              </w:numPr>
              <w:ind w:left="0" w:firstLine="4"/>
              <w:rPr>
                <w:rFonts w:ascii="Times New Roman" w:hAnsi="Times New Roman" w:cs="Times New Roman"/>
                <w:sz w:val="24"/>
              </w:rPr>
            </w:pPr>
            <w:r w:rsidRPr="009F0892">
              <w:rPr>
                <w:rFonts w:ascii="Times New Roman" w:hAnsi="Times New Roman" w:cs="Times New Roman"/>
                <w:sz w:val="24"/>
              </w:rPr>
              <w:t>Ассоциативные карты, когнитивные карты, интеллектуальные шаблоны, принцип и техники графического мышления.</w:t>
            </w:r>
          </w:p>
          <w:p w:rsidR="00D21741" w:rsidRPr="009F0892" w:rsidRDefault="00D21741">
            <w:pPr>
              <w:widowControl w:val="0"/>
              <w:ind w:firstLine="4"/>
              <w:rPr>
                <w:rFonts w:ascii="Times New Roman" w:hAnsi="Times New Roman" w:cs="Times New Roman"/>
                <w:sz w:val="24"/>
              </w:rPr>
            </w:pPr>
          </w:p>
          <w:p w:rsidR="00D21741" w:rsidRPr="009F0892" w:rsidRDefault="00E64497">
            <w:pPr>
              <w:widowControl w:val="0"/>
              <w:ind w:firstLine="4"/>
              <w:rPr>
                <w:rFonts w:ascii="Times New Roman" w:eastAsia="Calibri" w:hAnsi="Times New Roman" w:cs="Times New Roman"/>
                <w:sz w:val="24"/>
                <w:lang w:eastAsia="zh-CN"/>
              </w:rPr>
            </w:pPr>
            <w:r w:rsidRPr="009F0892">
              <w:rPr>
                <w:rFonts w:ascii="Times New Roman" w:hAnsi="Times New Roman" w:cs="Times New Roman"/>
                <w:sz w:val="24"/>
              </w:rPr>
              <w:t>рекомендуемые источники: раздел 8: 11,20; раздел 9: 2,3,4.</w:t>
            </w:r>
          </w:p>
        </w:tc>
        <w:tc>
          <w:tcPr>
            <w:tcW w:w="2404" w:type="dxa"/>
            <w:tcBorders>
              <w:top w:val="single" w:sz="4" w:space="0" w:color="000000"/>
              <w:left w:val="single" w:sz="4" w:space="0" w:color="000000"/>
              <w:bottom w:val="single" w:sz="4" w:space="0" w:color="000000"/>
              <w:right w:val="single" w:sz="4" w:space="0" w:color="000000"/>
            </w:tcBorders>
          </w:tcPr>
          <w:p w:rsidR="00D21741" w:rsidRPr="009F0892" w:rsidRDefault="00E64497">
            <w:pPr>
              <w:widowControl w:val="0"/>
              <w:rPr>
                <w:rFonts w:ascii="Times New Roman" w:hAnsi="Times New Roman" w:cs="Times New Roman"/>
                <w:sz w:val="24"/>
              </w:rPr>
            </w:pPr>
            <w:r w:rsidRPr="009F0892">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D21741" w:rsidRPr="009F0892" w:rsidTr="009F0892">
        <w:tc>
          <w:tcPr>
            <w:tcW w:w="3053"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63"/>
              <w:widowControl w:val="0"/>
              <w:shd w:val="clear" w:color="auto" w:fill="auto"/>
              <w:spacing w:before="0" w:after="0" w:line="240" w:lineRule="auto"/>
              <w:ind w:right="-1"/>
              <w:rPr>
                <w:rStyle w:val="46"/>
                <w:rFonts w:cs="Times New Roman"/>
                <w:spacing w:val="0"/>
                <w:sz w:val="24"/>
                <w:szCs w:val="24"/>
              </w:rPr>
            </w:pPr>
            <w:r w:rsidRPr="009F0892">
              <w:rPr>
                <w:rStyle w:val="46"/>
                <w:rFonts w:cs="Times New Roman"/>
                <w:spacing w:val="0"/>
                <w:sz w:val="24"/>
                <w:szCs w:val="24"/>
              </w:rPr>
              <w:t>Тема 2. Soft skills («мягкие» навыки) современного предпринимателя: лидерство, коммуникации и управление командами.</w:t>
            </w: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 xml:space="preserve">Коммуникативные навыки. Патология коммуникации. </w:t>
            </w:r>
          </w:p>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 xml:space="preserve">Определение конфликта. Подходы к изучению конфликта. </w:t>
            </w:r>
          </w:p>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Стратегии поведения в конфликтной ситуации. Разрешение конфликтов.</w:t>
            </w:r>
          </w:p>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 xml:space="preserve">Определение лидерства. Разница в подходах между лидерством и </w:t>
            </w:r>
            <w:r w:rsidRPr="009F0892">
              <w:rPr>
                <w:rFonts w:ascii="Times New Roman" w:hAnsi="Times New Roman" w:cs="Times New Roman"/>
                <w:bCs/>
                <w:sz w:val="24"/>
              </w:rPr>
              <w:lastRenderedPageBreak/>
              <w:t>менеджментом.</w:t>
            </w:r>
          </w:p>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Личностные особенности руководителя как фактор восприятия его подчиненными.</w:t>
            </w:r>
          </w:p>
          <w:p w:rsidR="00D21741" w:rsidRPr="009F0892" w:rsidRDefault="00E64497">
            <w:pPr>
              <w:pStyle w:val="af9"/>
              <w:widowControl w:val="0"/>
              <w:numPr>
                <w:ilvl w:val="0"/>
                <w:numId w:val="10"/>
              </w:numPr>
              <w:ind w:left="0" w:firstLine="4"/>
              <w:rPr>
                <w:rFonts w:ascii="Times New Roman" w:hAnsi="Times New Roman" w:cs="Times New Roman"/>
                <w:bCs/>
                <w:sz w:val="24"/>
              </w:rPr>
            </w:pPr>
            <w:r w:rsidRPr="009F0892">
              <w:rPr>
                <w:rFonts w:ascii="Times New Roman" w:hAnsi="Times New Roman" w:cs="Times New Roman"/>
                <w:bCs/>
                <w:sz w:val="24"/>
              </w:rPr>
              <w:t xml:space="preserve">Поведенческие теории. </w:t>
            </w:r>
          </w:p>
          <w:p w:rsidR="00D21741" w:rsidRPr="009F0892" w:rsidRDefault="00D21741">
            <w:pPr>
              <w:widowControl w:val="0"/>
              <w:rPr>
                <w:rFonts w:ascii="Times New Roman" w:hAnsi="Times New Roman" w:cs="Times New Roman"/>
                <w:bCs/>
                <w:sz w:val="24"/>
                <w:highlight w:val="green"/>
              </w:rPr>
            </w:pPr>
          </w:p>
          <w:p w:rsidR="00D21741" w:rsidRPr="009F0892" w:rsidRDefault="00E64497">
            <w:pPr>
              <w:widowControl w:val="0"/>
              <w:rPr>
                <w:rFonts w:ascii="Times New Roman" w:hAnsi="Times New Roman" w:cs="Times New Roman"/>
                <w:bCs/>
                <w:sz w:val="24"/>
              </w:rPr>
            </w:pPr>
            <w:r w:rsidRPr="009F0892">
              <w:rPr>
                <w:rFonts w:ascii="Times New Roman" w:hAnsi="Times New Roman" w:cs="Times New Roman"/>
                <w:bCs/>
                <w:sz w:val="24"/>
              </w:rPr>
              <w:t>Рекомендуемые источники: раздел 8: 11,20; раздел 9: 2,3,4.</w:t>
            </w:r>
          </w:p>
          <w:p w:rsidR="00D21741" w:rsidRPr="009F0892" w:rsidRDefault="00D21741">
            <w:pPr>
              <w:widowControl w:val="0"/>
              <w:rPr>
                <w:rFonts w:ascii="Times New Roman" w:hAnsi="Times New Roman" w:cs="Times New Roman"/>
                <w:bCs/>
                <w:sz w:val="24"/>
                <w:highlight w:val="green"/>
              </w:rPr>
            </w:pPr>
          </w:p>
        </w:tc>
        <w:tc>
          <w:tcPr>
            <w:tcW w:w="2404" w:type="dxa"/>
            <w:tcBorders>
              <w:top w:val="single" w:sz="4" w:space="0" w:color="000000"/>
              <w:left w:val="single" w:sz="4" w:space="0" w:color="000000"/>
              <w:bottom w:val="single" w:sz="4" w:space="0" w:color="000000"/>
              <w:right w:val="single" w:sz="4" w:space="0" w:color="000000"/>
            </w:tcBorders>
          </w:tcPr>
          <w:p w:rsidR="00D21741" w:rsidRPr="009F0892" w:rsidRDefault="00E64497">
            <w:pPr>
              <w:widowControl w:val="0"/>
              <w:rPr>
                <w:rFonts w:ascii="Times New Roman" w:hAnsi="Times New Roman" w:cs="Times New Roman"/>
                <w:sz w:val="24"/>
              </w:rPr>
            </w:pPr>
            <w:r w:rsidRPr="009F089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w:t>
            </w:r>
            <w:r w:rsidRPr="009F0892">
              <w:rPr>
                <w:rFonts w:ascii="Times New Roman" w:hAnsi="Times New Roman" w:cs="Times New Roman"/>
                <w:sz w:val="24"/>
              </w:rPr>
              <w:lastRenderedPageBreak/>
              <w:t xml:space="preserve">семинарских занятиях. </w:t>
            </w:r>
          </w:p>
        </w:tc>
      </w:tr>
      <w:tr w:rsidR="00D21741" w:rsidRPr="009F0892" w:rsidTr="009F0892">
        <w:tc>
          <w:tcPr>
            <w:tcW w:w="3053"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rPr>
                <w:rStyle w:val="46"/>
                <w:rFonts w:eastAsiaTheme="minorHAnsi" w:cs="Times New Roman"/>
                <w:spacing w:val="0"/>
                <w:sz w:val="24"/>
                <w:szCs w:val="24"/>
                <w:lang w:eastAsia="en-US"/>
              </w:rPr>
            </w:pPr>
            <w:r w:rsidRPr="009F0892">
              <w:rPr>
                <w:rStyle w:val="46"/>
                <w:rFonts w:cs="Times New Roman"/>
                <w:spacing w:val="0"/>
                <w:sz w:val="24"/>
                <w:szCs w:val="24"/>
              </w:rPr>
              <w:lastRenderedPageBreak/>
              <w:t xml:space="preserve">Тема 3. </w:t>
            </w:r>
            <w:r w:rsidRPr="009F0892">
              <w:rPr>
                <w:rFonts w:ascii="Times New Roman" w:hAnsi="Times New Roman" w:cs="Times New Roman"/>
                <w:sz w:val="24"/>
                <w:shd w:val="clear" w:color="auto" w:fill="FFFFFF"/>
                <w:lang w:val="en-US"/>
              </w:rPr>
              <w:t>Hard</w:t>
            </w:r>
            <w:r w:rsidRPr="009F0892">
              <w:rPr>
                <w:rFonts w:ascii="Times New Roman" w:hAnsi="Times New Roman" w:cs="Times New Roman"/>
                <w:sz w:val="24"/>
                <w:shd w:val="clear" w:color="auto" w:fill="FFFFFF"/>
              </w:rPr>
              <w:t xml:space="preserve"> </w:t>
            </w:r>
            <w:r w:rsidRPr="009F0892">
              <w:rPr>
                <w:rFonts w:ascii="Times New Roman" w:hAnsi="Times New Roman" w:cs="Times New Roman"/>
                <w:sz w:val="24"/>
                <w:shd w:val="clear" w:color="auto" w:fill="FFFFFF"/>
                <w:lang w:val="en-US"/>
              </w:rPr>
              <w:t>skills</w:t>
            </w:r>
            <w:r w:rsidRPr="009F0892">
              <w:rPr>
                <w:rFonts w:ascii="Times New Roman" w:hAnsi="Times New Roman" w:cs="Times New Roman"/>
                <w:sz w:val="24"/>
                <w:shd w:val="clear" w:color="auto" w:fill="FFFFFF"/>
              </w:rPr>
              <w:t xml:space="preserve"> (профессиональные навыки) современного предпринимателя: технологии стартап-проектирования.  </w:t>
            </w: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widowControl w:val="0"/>
              <w:numPr>
                <w:ilvl w:val="0"/>
                <w:numId w:val="11"/>
              </w:numPr>
              <w:ind w:left="0" w:firstLine="4"/>
              <w:rPr>
                <w:rFonts w:ascii="Times New Roman" w:hAnsi="Times New Roman" w:cs="Times New Roman"/>
                <w:bCs/>
                <w:sz w:val="24"/>
              </w:rPr>
            </w:pPr>
            <w:r w:rsidRPr="009F0892">
              <w:rPr>
                <w:rFonts w:ascii="Times New Roman" w:hAnsi="Times New Roman" w:cs="Times New Roman"/>
                <w:bCs/>
                <w:sz w:val="24"/>
              </w:rPr>
              <w:t xml:space="preserve">Создание стартапов с использованием инструментов и методологии управления проектами. </w:t>
            </w:r>
          </w:p>
          <w:p w:rsidR="00D21741" w:rsidRPr="009F0892" w:rsidRDefault="00E64497">
            <w:pPr>
              <w:pStyle w:val="af9"/>
              <w:widowControl w:val="0"/>
              <w:numPr>
                <w:ilvl w:val="0"/>
                <w:numId w:val="11"/>
              </w:numPr>
              <w:ind w:left="0" w:firstLine="4"/>
              <w:rPr>
                <w:rFonts w:ascii="Times New Roman" w:hAnsi="Times New Roman" w:cs="Times New Roman"/>
                <w:bCs/>
                <w:sz w:val="24"/>
              </w:rPr>
            </w:pPr>
            <w:r w:rsidRPr="009F0892">
              <w:rPr>
                <w:rFonts w:ascii="Times New Roman" w:hAnsi="Times New Roman" w:cs="Times New Roman"/>
                <w:bCs/>
                <w:sz w:val="24"/>
              </w:rPr>
              <w:t xml:space="preserve">Сопоставление понятий «проект» и «стартап», их схожесть и различия. </w:t>
            </w:r>
          </w:p>
          <w:p w:rsidR="00D21741" w:rsidRPr="009F0892" w:rsidRDefault="00E64497">
            <w:pPr>
              <w:pStyle w:val="af9"/>
              <w:widowControl w:val="0"/>
              <w:numPr>
                <w:ilvl w:val="0"/>
                <w:numId w:val="11"/>
              </w:numPr>
              <w:ind w:left="0" w:firstLine="4"/>
              <w:rPr>
                <w:rFonts w:ascii="Times New Roman" w:hAnsi="Times New Roman" w:cs="Times New Roman"/>
                <w:bCs/>
                <w:sz w:val="24"/>
                <w:lang w:val="en-US"/>
              </w:rPr>
            </w:pPr>
            <w:r w:rsidRPr="009F0892">
              <w:rPr>
                <w:rFonts w:ascii="Times New Roman" w:hAnsi="Times New Roman" w:cs="Times New Roman"/>
                <w:bCs/>
                <w:sz w:val="24"/>
              </w:rPr>
              <w:t>Схема создания и управления проектом и стартапом. Методология</w:t>
            </w:r>
            <w:r w:rsidRPr="009F0892">
              <w:rPr>
                <w:rFonts w:ascii="Times New Roman" w:hAnsi="Times New Roman" w:cs="Times New Roman"/>
                <w:bCs/>
                <w:sz w:val="24"/>
                <w:lang w:val="en-US"/>
              </w:rPr>
              <w:t xml:space="preserve"> </w:t>
            </w:r>
            <w:r w:rsidRPr="009F0892">
              <w:rPr>
                <w:rFonts w:ascii="Times New Roman" w:hAnsi="Times New Roman" w:cs="Times New Roman"/>
                <w:bCs/>
                <w:sz w:val="24"/>
              </w:rPr>
              <w:t>создания</w:t>
            </w:r>
            <w:r w:rsidRPr="009F0892">
              <w:rPr>
                <w:rFonts w:ascii="Times New Roman" w:hAnsi="Times New Roman" w:cs="Times New Roman"/>
                <w:bCs/>
                <w:sz w:val="24"/>
                <w:lang w:val="en-US"/>
              </w:rPr>
              <w:t xml:space="preserve"> </w:t>
            </w:r>
            <w:r w:rsidRPr="009F0892">
              <w:rPr>
                <w:rFonts w:ascii="Times New Roman" w:hAnsi="Times New Roman" w:cs="Times New Roman"/>
                <w:bCs/>
                <w:sz w:val="24"/>
              </w:rPr>
              <w:t>и</w:t>
            </w:r>
            <w:r w:rsidRPr="009F0892">
              <w:rPr>
                <w:rFonts w:ascii="Times New Roman" w:hAnsi="Times New Roman" w:cs="Times New Roman"/>
                <w:bCs/>
                <w:sz w:val="24"/>
                <w:lang w:val="en-US"/>
              </w:rPr>
              <w:t xml:space="preserve"> </w:t>
            </w:r>
            <w:r w:rsidRPr="009F0892">
              <w:rPr>
                <w:rFonts w:ascii="Times New Roman" w:hAnsi="Times New Roman" w:cs="Times New Roman"/>
                <w:bCs/>
                <w:sz w:val="24"/>
              </w:rPr>
              <w:t>управления</w:t>
            </w:r>
            <w:r w:rsidRPr="009F0892">
              <w:rPr>
                <w:rFonts w:ascii="Times New Roman" w:hAnsi="Times New Roman" w:cs="Times New Roman"/>
                <w:bCs/>
                <w:sz w:val="24"/>
                <w:lang w:val="en-US"/>
              </w:rPr>
              <w:t xml:space="preserve"> Startup - PRINCE2 (Projects In Controlled Environments). </w:t>
            </w:r>
          </w:p>
          <w:p w:rsidR="00D21741" w:rsidRPr="009F0892" w:rsidRDefault="00E64497">
            <w:pPr>
              <w:pStyle w:val="af9"/>
              <w:widowControl w:val="0"/>
              <w:numPr>
                <w:ilvl w:val="0"/>
                <w:numId w:val="11"/>
              </w:numPr>
              <w:ind w:left="0" w:firstLine="4"/>
              <w:rPr>
                <w:rFonts w:ascii="Times New Roman" w:hAnsi="Times New Roman" w:cs="Times New Roman"/>
                <w:bCs/>
                <w:sz w:val="24"/>
              </w:rPr>
            </w:pPr>
            <w:r w:rsidRPr="009F0892">
              <w:rPr>
                <w:rFonts w:ascii="Times New Roman" w:hAnsi="Times New Roman" w:cs="Times New Roman"/>
                <w:bCs/>
                <w:sz w:val="24"/>
              </w:rPr>
              <w:t>Преимущества и недостатки метода PRINCE2. Японский стандарт по управлению проектами P2M: принципы, достоинства и недостатки.</w:t>
            </w:r>
          </w:p>
          <w:p w:rsidR="00D21741" w:rsidRPr="009F0892" w:rsidRDefault="00E64497">
            <w:pPr>
              <w:pStyle w:val="af9"/>
              <w:widowControl w:val="0"/>
              <w:numPr>
                <w:ilvl w:val="0"/>
                <w:numId w:val="11"/>
              </w:numPr>
              <w:ind w:left="0" w:firstLine="4"/>
              <w:rPr>
                <w:rFonts w:ascii="Times New Roman" w:hAnsi="Times New Roman" w:cs="Times New Roman"/>
                <w:bCs/>
                <w:sz w:val="24"/>
              </w:rPr>
            </w:pPr>
            <w:r w:rsidRPr="009F0892">
              <w:rPr>
                <w:rFonts w:ascii="Times New Roman" w:hAnsi="Times New Roman" w:cs="Times New Roman"/>
                <w:bCs/>
                <w:sz w:val="24"/>
              </w:rPr>
              <w:t>Методология «бережливый стартап».</w:t>
            </w:r>
          </w:p>
          <w:p w:rsidR="00D21741" w:rsidRPr="009F0892" w:rsidRDefault="00D21741">
            <w:pPr>
              <w:widowControl w:val="0"/>
              <w:ind w:firstLine="4"/>
              <w:rPr>
                <w:rFonts w:ascii="Times New Roman" w:hAnsi="Times New Roman" w:cs="Times New Roman"/>
                <w:bCs/>
                <w:sz w:val="24"/>
              </w:rPr>
            </w:pPr>
          </w:p>
          <w:p w:rsidR="00D21741" w:rsidRPr="009F0892" w:rsidRDefault="00E64497">
            <w:pPr>
              <w:widowControl w:val="0"/>
              <w:ind w:firstLine="4"/>
              <w:rPr>
                <w:rFonts w:ascii="Times New Roman" w:eastAsia="Calibri" w:hAnsi="Times New Roman" w:cs="Times New Roman"/>
                <w:sz w:val="24"/>
                <w:lang w:eastAsia="zh-CN"/>
              </w:rPr>
            </w:pPr>
            <w:r w:rsidRPr="009F0892">
              <w:rPr>
                <w:rFonts w:ascii="Times New Roman" w:hAnsi="Times New Roman" w:cs="Times New Roman"/>
                <w:bCs/>
                <w:sz w:val="24"/>
              </w:rPr>
              <w:t>рекомендуемые источники: раздел 8: 11,20; раздел 9: 2,3,4.</w:t>
            </w:r>
          </w:p>
        </w:tc>
        <w:tc>
          <w:tcPr>
            <w:tcW w:w="2404" w:type="dxa"/>
            <w:tcBorders>
              <w:top w:val="single" w:sz="4" w:space="0" w:color="000000"/>
              <w:left w:val="single" w:sz="4" w:space="0" w:color="000000"/>
              <w:bottom w:val="single" w:sz="4" w:space="0" w:color="000000"/>
              <w:right w:val="single" w:sz="4" w:space="0" w:color="000000"/>
            </w:tcBorders>
          </w:tcPr>
          <w:p w:rsidR="00D21741" w:rsidRPr="009F0892" w:rsidRDefault="00E64497">
            <w:pPr>
              <w:widowControl w:val="0"/>
              <w:rPr>
                <w:rFonts w:ascii="Times New Roman" w:hAnsi="Times New Roman" w:cs="Times New Roman"/>
                <w:sz w:val="24"/>
              </w:rPr>
            </w:pPr>
            <w:r w:rsidRPr="009F0892">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D21741" w:rsidRPr="009F0892" w:rsidTr="009F0892">
        <w:tc>
          <w:tcPr>
            <w:tcW w:w="3053"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rPr>
                <w:rStyle w:val="46"/>
                <w:rFonts w:eastAsiaTheme="minorHAnsi" w:cs="Times New Roman"/>
                <w:spacing w:val="0"/>
                <w:sz w:val="24"/>
                <w:szCs w:val="24"/>
                <w:lang w:eastAsia="en-US"/>
              </w:rPr>
            </w:pPr>
            <w:r w:rsidRPr="009F0892">
              <w:rPr>
                <w:rStyle w:val="46"/>
                <w:rFonts w:cs="Times New Roman"/>
                <w:spacing w:val="0"/>
                <w:sz w:val="24"/>
                <w:szCs w:val="24"/>
              </w:rPr>
              <w:t xml:space="preserve">Тема 4. </w:t>
            </w:r>
            <w:r w:rsidRPr="009F0892">
              <w:rPr>
                <w:rFonts w:ascii="Times New Roman" w:hAnsi="Times New Roman" w:cs="Times New Roman"/>
                <w:sz w:val="24"/>
                <w:shd w:val="clear" w:color="auto" w:fill="FFFFFF"/>
              </w:rPr>
              <w:t>Навыки презентации и публичных выступлений.</w:t>
            </w:r>
          </w:p>
        </w:tc>
        <w:tc>
          <w:tcPr>
            <w:tcW w:w="446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pStyle w:val="af9"/>
              <w:widowControl w:val="0"/>
              <w:numPr>
                <w:ilvl w:val="0"/>
                <w:numId w:val="12"/>
              </w:numPr>
              <w:ind w:left="0" w:firstLine="0"/>
              <w:rPr>
                <w:rFonts w:ascii="Times New Roman" w:hAnsi="Times New Roman" w:cs="Times New Roman"/>
                <w:bCs/>
                <w:sz w:val="24"/>
              </w:rPr>
            </w:pPr>
            <w:r w:rsidRPr="009F0892">
              <w:rPr>
                <w:rFonts w:ascii="Times New Roman" w:hAnsi="Times New Roman" w:cs="Times New Roman"/>
                <w:bCs/>
                <w:sz w:val="24"/>
              </w:rPr>
              <w:t xml:space="preserve">Презентация и публичное выступление как жанры деловой коммуникации. Типы и цели презентаций и публичных выступлений. </w:t>
            </w:r>
          </w:p>
          <w:p w:rsidR="00D21741" w:rsidRPr="009F0892" w:rsidRDefault="00E64497">
            <w:pPr>
              <w:pStyle w:val="af9"/>
              <w:widowControl w:val="0"/>
              <w:numPr>
                <w:ilvl w:val="0"/>
                <w:numId w:val="12"/>
              </w:numPr>
              <w:ind w:left="0" w:firstLine="0"/>
              <w:rPr>
                <w:rFonts w:ascii="Times New Roman" w:hAnsi="Times New Roman" w:cs="Times New Roman"/>
                <w:bCs/>
                <w:sz w:val="24"/>
              </w:rPr>
            </w:pPr>
            <w:r w:rsidRPr="009F0892">
              <w:rPr>
                <w:rFonts w:ascii="Times New Roman" w:hAnsi="Times New Roman" w:cs="Times New Roman"/>
                <w:bCs/>
                <w:sz w:val="24"/>
              </w:rPr>
              <w:t xml:space="preserve">Анализ предполагаемой целевой аудитории деловой презентации и публичного выступления. </w:t>
            </w:r>
          </w:p>
          <w:p w:rsidR="00D21741" w:rsidRPr="009F0892" w:rsidRDefault="00E64497">
            <w:pPr>
              <w:pStyle w:val="af9"/>
              <w:widowControl w:val="0"/>
              <w:numPr>
                <w:ilvl w:val="0"/>
                <w:numId w:val="12"/>
              </w:numPr>
              <w:ind w:left="0" w:firstLine="0"/>
              <w:rPr>
                <w:rFonts w:ascii="Times New Roman" w:hAnsi="Times New Roman" w:cs="Times New Roman"/>
                <w:bCs/>
                <w:sz w:val="24"/>
              </w:rPr>
            </w:pPr>
            <w:r w:rsidRPr="009F0892">
              <w:rPr>
                <w:rFonts w:ascii="Times New Roman" w:hAnsi="Times New Roman" w:cs="Times New Roman"/>
                <w:bCs/>
                <w:sz w:val="24"/>
              </w:rPr>
              <w:t xml:space="preserve">Подготовка плана и структуры публичного выступления. Структура, содержание и визуальное оформление бизнес-презентации. </w:t>
            </w:r>
          </w:p>
          <w:p w:rsidR="00D21741" w:rsidRPr="009F0892" w:rsidRDefault="00E64497">
            <w:pPr>
              <w:pStyle w:val="af9"/>
              <w:widowControl w:val="0"/>
              <w:numPr>
                <w:ilvl w:val="0"/>
                <w:numId w:val="12"/>
              </w:numPr>
              <w:ind w:left="0" w:firstLine="0"/>
              <w:rPr>
                <w:rFonts w:ascii="Times New Roman" w:hAnsi="Times New Roman" w:cs="Times New Roman"/>
                <w:bCs/>
                <w:sz w:val="24"/>
              </w:rPr>
            </w:pPr>
            <w:r w:rsidRPr="009F0892">
              <w:rPr>
                <w:rFonts w:ascii="Times New Roman" w:hAnsi="Times New Roman" w:cs="Times New Roman"/>
                <w:bCs/>
                <w:sz w:val="24"/>
              </w:rPr>
              <w:t xml:space="preserve">Способы привлечения и удержания внимания аудитории. </w:t>
            </w:r>
          </w:p>
          <w:p w:rsidR="00D21741" w:rsidRPr="009F0892" w:rsidRDefault="00E64497">
            <w:pPr>
              <w:pStyle w:val="af9"/>
              <w:widowControl w:val="0"/>
              <w:numPr>
                <w:ilvl w:val="0"/>
                <w:numId w:val="12"/>
              </w:numPr>
              <w:ind w:left="0" w:firstLine="0"/>
              <w:rPr>
                <w:rFonts w:ascii="Times New Roman" w:hAnsi="Times New Roman" w:cs="Times New Roman"/>
                <w:bCs/>
                <w:sz w:val="24"/>
              </w:rPr>
            </w:pPr>
            <w:r w:rsidRPr="009F0892">
              <w:rPr>
                <w:rFonts w:ascii="Times New Roman" w:hAnsi="Times New Roman" w:cs="Times New Roman"/>
                <w:bCs/>
                <w:sz w:val="24"/>
              </w:rPr>
              <w:t>Навыки аргументирования (пирамида Минто), прояснения сомнений и возражений аудитории.</w:t>
            </w:r>
          </w:p>
          <w:p w:rsidR="00D21741" w:rsidRPr="009F0892" w:rsidRDefault="00D21741">
            <w:pPr>
              <w:widowControl w:val="0"/>
              <w:rPr>
                <w:rFonts w:ascii="Times New Roman" w:hAnsi="Times New Roman" w:cs="Times New Roman"/>
                <w:bCs/>
                <w:sz w:val="24"/>
              </w:rPr>
            </w:pPr>
          </w:p>
          <w:p w:rsidR="00D21741" w:rsidRPr="009F0892" w:rsidRDefault="00E64497">
            <w:pPr>
              <w:widowControl w:val="0"/>
              <w:rPr>
                <w:rFonts w:ascii="Times New Roman" w:hAnsi="Times New Roman" w:cs="Times New Roman"/>
                <w:bCs/>
                <w:sz w:val="24"/>
              </w:rPr>
            </w:pPr>
            <w:r w:rsidRPr="009F0892">
              <w:rPr>
                <w:rFonts w:ascii="Times New Roman" w:hAnsi="Times New Roman" w:cs="Times New Roman"/>
                <w:bCs/>
                <w:sz w:val="24"/>
              </w:rPr>
              <w:t>рекомендуемые источники: раздел 8: 11,20,28, ; раздел 9: 2,3,4.</w:t>
            </w:r>
          </w:p>
        </w:tc>
        <w:tc>
          <w:tcPr>
            <w:tcW w:w="2404" w:type="dxa"/>
            <w:tcBorders>
              <w:top w:val="single" w:sz="4" w:space="0" w:color="000000"/>
              <w:left w:val="single" w:sz="4" w:space="0" w:color="000000"/>
              <w:bottom w:val="single" w:sz="4" w:space="0" w:color="000000"/>
              <w:right w:val="single" w:sz="4" w:space="0" w:color="000000"/>
            </w:tcBorders>
          </w:tcPr>
          <w:p w:rsidR="00D21741" w:rsidRPr="009F0892" w:rsidRDefault="00E64497">
            <w:pPr>
              <w:widowControl w:val="0"/>
              <w:rPr>
                <w:rFonts w:ascii="Times New Roman" w:hAnsi="Times New Roman" w:cs="Times New Roman"/>
                <w:sz w:val="24"/>
              </w:rPr>
            </w:pPr>
            <w:r w:rsidRPr="009F089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w:t>
            </w:r>
          </w:p>
        </w:tc>
      </w:tr>
    </w:tbl>
    <w:p w:rsidR="00D21741" w:rsidRDefault="00D21741">
      <w:pPr>
        <w:contextualSpacing/>
        <w:jc w:val="both"/>
        <w:rPr>
          <w:rFonts w:ascii="Times New Roman" w:hAnsi="Times New Roman" w:cs="Times New Roman"/>
          <w:szCs w:val="28"/>
          <w:lang w:bidi="ru-RU"/>
        </w:rPr>
      </w:pPr>
    </w:p>
    <w:p w:rsidR="00D21741" w:rsidRDefault="00E64497">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lastRenderedPageBreak/>
        <w:t>6.2. Перечень вопросов, заданий, тем для подготовки к текущему контролю</w:t>
      </w:r>
    </w:p>
    <w:p w:rsidR="00D21741" w:rsidRDefault="00E64497">
      <w:pPr>
        <w:pStyle w:val="af"/>
        <w:ind w:firstLine="567"/>
        <w:jc w:val="both"/>
      </w:pPr>
      <w:r>
        <w:rPr>
          <w:szCs w:val="28"/>
        </w:rPr>
        <w:t>Вопросы для дискуссий:</w:t>
      </w:r>
    </w:p>
    <w:p w:rsidR="00D21741" w:rsidRDefault="00E64497">
      <w:pPr>
        <w:pStyle w:val="af"/>
        <w:numPr>
          <w:ilvl w:val="3"/>
          <w:numId w:val="12"/>
        </w:numPr>
        <w:ind w:left="0" w:firstLine="567"/>
        <w:jc w:val="both"/>
        <w:rPr>
          <w:b w:val="0"/>
          <w:szCs w:val="28"/>
        </w:rPr>
      </w:pPr>
      <w:r>
        <w:rPr>
          <w:b w:val="0"/>
          <w:szCs w:val="28"/>
        </w:rPr>
        <w:t>Должен ли хороший менеджер обладать лидерскими качествами?</w:t>
      </w:r>
    </w:p>
    <w:p w:rsidR="00D21741" w:rsidRDefault="00E64497">
      <w:pPr>
        <w:pStyle w:val="af"/>
        <w:numPr>
          <w:ilvl w:val="3"/>
          <w:numId w:val="12"/>
        </w:numPr>
        <w:ind w:left="0" w:firstLine="567"/>
        <w:jc w:val="both"/>
        <w:rPr>
          <w:b w:val="0"/>
          <w:szCs w:val="28"/>
        </w:rPr>
      </w:pPr>
      <w:r>
        <w:rPr>
          <w:b w:val="0"/>
          <w:szCs w:val="28"/>
        </w:rPr>
        <w:t>Почему необходимо стимулировать развитие креативности в коллективе? Как вы можете объяснить понятие «креативное лидерство»?</w:t>
      </w:r>
    </w:p>
    <w:p w:rsidR="00D21741" w:rsidRDefault="00E64497">
      <w:pPr>
        <w:pStyle w:val="af"/>
        <w:numPr>
          <w:ilvl w:val="3"/>
          <w:numId w:val="12"/>
        </w:numPr>
        <w:ind w:left="0" w:firstLine="567"/>
        <w:jc w:val="both"/>
        <w:rPr>
          <w:b w:val="0"/>
          <w:szCs w:val="28"/>
        </w:rPr>
      </w:pPr>
      <w:r>
        <w:rPr>
          <w:b w:val="0"/>
          <w:szCs w:val="28"/>
        </w:rPr>
        <w:t>Профессиональная мотивация сотрудников: как ее стимулировать, и как предотвратить выгорание?</w:t>
      </w:r>
    </w:p>
    <w:p w:rsidR="00D21741" w:rsidRDefault="00E64497">
      <w:pPr>
        <w:pStyle w:val="af"/>
        <w:numPr>
          <w:ilvl w:val="3"/>
          <w:numId w:val="12"/>
        </w:numPr>
        <w:ind w:left="0" w:firstLine="567"/>
        <w:jc w:val="both"/>
        <w:rPr>
          <w:b w:val="0"/>
          <w:szCs w:val="28"/>
        </w:rPr>
      </w:pPr>
      <w:r>
        <w:rPr>
          <w:b w:val="0"/>
          <w:szCs w:val="28"/>
        </w:rPr>
        <w:t>Чем отличается проект от стартапа? Если бы вы запускали стартап, то какой? Имеется ли у него потенциал для развития в текущих и прогнозируемых экономических условиях в России/ в мире в среднесрочной перспективе?</w:t>
      </w:r>
    </w:p>
    <w:p w:rsidR="00D21741" w:rsidRDefault="00E64497">
      <w:pPr>
        <w:pStyle w:val="af"/>
        <w:numPr>
          <w:ilvl w:val="3"/>
          <w:numId w:val="12"/>
        </w:numPr>
        <w:ind w:left="0" w:firstLine="567"/>
        <w:jc w:val="both"/>
        <w:rPr>
          <w:b w:val="0"/>
          <w:szCs w:val="28"/>
        </w:rPr>
      </w:pPr>
      <w:r>
        <w:rPr>
          <w:b w:val="0"/>
          <w:szCs w:val="28"/>
        </w:rPr>
        <w:t>Какие из недавних презентаций компаний или продуктов произвели на вас впечатление? Расскажите об этих презентациях, выделяя преимущества и недостатки информационного и визуального наполнения презентаций и выступления спикера (при наличии).</w:t>
      </w:r>
    </w:p>
    <w:p w:rsidR="00D21741" w:rsidRDefault="00D21741">
      <w:pPr>
        <w:pStyle w:val="af4"/>
      </w:pPr>
    </w:p>
    <w:p w:rsidR="00D21741" w:rsidRDefault="00D21741">
      <w:pPr>
        <w:spacing w:line="360" w:lineRule="auto"/>
        <w:ind w:firstLine="567"/>
        <w:jc w:val="both"/>
        <w:rPr>
          <w:rFonts w:ascii="Times New Roman" w:hAnsi="Times New Roman" w:cs="Times New Roman"/>
          <w:b/>
          <w:bCs/>
          <w:szCs w:val="28"/>
        </w:rPr>
      </w:pPr>
    </w:p>
    <w:p w:rsidR="00D21741" w:rsidRDefault="00E64497">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D21741" w:rsidRDefault="00E6449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21741" w:rsidRDefault="00E64497">
      <w:pPr>
        <w:jc w:val="right"/>
        <w:rPr>
          <w:rFonts w:ascii="Times New Roman" w:hAnsi="Times New Roman" w:cs="Times New Roman"/>
          <w:szCs w:val="28"/>
        </w:rPr>
      </w:pPr>
      <w:r>
        <w:rPr>
          <w:rFonts w:ascii="Times New Roman" w:hAnsi="Times New Roman" w:cs="Times New Roman"/>
          <w:szCs w:val="28"/>
        </w:rPr>
        <w:t>Таблица 6</w:t>
      </w:r>
    </w:p>
    <w:tbl>
      <w:tblPr>
        <w:tblW w:w="9384" w:type="dxa"/>
        <w:tblInd w:w="109" w:type="dxa"/>
        <w:tblLayout w:type="fixed"/>
        <w:tblLook w:val="04A0" w:firstRow="1" w:lastRow="0" w:firstColumn="1" w:lastColumn="0" w:noHBand="0" w:noVBand="1"/>
      </w:tblPr>
      <w:tblGrid>
        <w:gridCol w:w="1585"/>
        <w:gridCol w:w="2130"/>
        <w:gridCol w:w="2775"/>
        <w:gridCol w:w="2894"/>
      </w:tblGrid>
      <w:tr w:rsidR="00D21741" w:rsidRPr="009F0892">
        <w:trPr>
          <w:trHeight w:val="1461"/>
        </w:trPr>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Наименование компетенции</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Наименование  индикаторов достижения компетенции</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Результаты обучения</w:t>
            </w:r>
          </w:p>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(умения и знания), соотнесенные с индикаторами достижения компетенции</w:t>
            </w:r>
          </w:p>
        </w:tc>
        <w:tc>
          <w:tcPr>
            <w:tcW w:w="289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Типовые контрольные задания</w:t>
            </w:r>
          </w:p>
        </w:tc>
      </w:tr>
      <w:tr w:rsidR="00D21741" w:rsidRPr="009F0892">
        <w:trPr>
          <w:trHeight w:val="753"/>
        </w:trPr>
        <w:tc>
          <w:tcPr>
            <w:tcW w:w="9383" w:type="dxa"/>
            <w:gridSpan w:val="4"/>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center"/>
              <w:rPr>
                <w:rFonts w:ascii="Times New Roman" w:hAnsi="Times New Roman" w:cs="Times New Roman"/>
                <w:b/>
                <w:sz w:val="24"/>
              </w:rPr>
            </w:pPr>
            <w:r w:rsidRPr="009F0892">
              <w:rPr>
                <w:rFonts w:ascii="Times New Roman" w:hAnsi="Times New Roman" w:cs="Times New Roman"/>
                <w:b/>
                <w:sz w:val="24"/>
              </w:rPr>
              <w:t>27.03.05 «Инноватика», образовательная программа «Управление цифровыми инновациями»</w:t>
            </w:r>
          </w:p>
        </w:tc>
      </w:tr>
      <w:tr w:rsidR="00D21741" w:rsidRPr="009F0892">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ПКП-1</w:t>
            </w:r>
          </w:p>
          <w:p w:rsidR="00D21741" w:rsidRPr="009F0892" w:rsidRDefault="00D21741">
            <w:pPr>
              <w:widowControl w:val="0"/>
              <w:jc w:val="both"/>
              <w:rPr>
                <w:rFonts w:ascii="Times New Roman" w:hAnsi="Times New Roman" w:cs="Times New Roman"/>
                <w:sz w:val="24"/>
                <w:highlight w:val="green"/>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 xml:space="preserve">Способность организовать и управлять исследованиями и разработками цифровых инноваций, </w:t>
            </w:r>
            <w:r w:rsidRPr="009F0892">
              <w:rPr>
                <w:rFonts w:ascii="Times New Roman" w:hAnsi="Times New Roman" w:cs="Times New Roman"/>
                <w:sz w:val="24"/>
              </w:rPr>
              <w:lastRenderedPageBreak/>
              <w:t>выполненных индивидуально и в составе группы исполнителей.</w:t>
            </w: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Применяет методо-логический инструментарий для организации деятельности проектов инновационного развития.</w:t>
            </w: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p w:rsidR="00D21741" w:rsidRPr="009F0892" w:rsidRDefault="00D21741">
            <w:pPr>
              <w:widowControl w:val="0"/>
              <w:jc w:val="both"/>
              <w:rPr>
                <w:rFonts w:ascii="Times New Roman" w:hAnsi="Times New Roman" w:cs="Times New Roman"/>
                <w:sz w:val="24"/>
              </w:rPr>
            </w:pP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ind w:left="33"/>
              <w:jc w:val="both"/>
              <w:rPr>
                <w:rFonts w:ascii="Times New Roman" w:eastAsia="Arial Unicode MS" w:hAnsi="Times New Roman" w:cs="Times New Roman"/>
                <w:color w:val="000000"/>
                <w:sz w:val="24"/>
                <w:u w:color="000000"/>
              </w:rPr>
            </w:pPr>
            <w:r w:rsidRPr="009F0892">
              <w:rPr>
                <w:rFonts w:ascii="Times New Roman" w:eastAsia="Arial Unicode MS" w:hAnsi="Times New Roman" w:cs="Times New Roman"/>
                <w:color w:val="000000"/>
                <w:sz w:val="24"/>
                <w:u w:color="000000"/>
              </w:rPr>
              <w:lastRenderedPageBreak/>
              <w:t>1.</w:t>
            </w:r>
            <w:r w:rsidRPr="009F0892">
              <w:rPr>
                <w:rFonts w:ascii="Times New Roman" w:eastAsia="Arial Unicode MS" w:hAnsi="Times New Roman" w:cs="Times New Roman"/>
                <w:color w:val="000000"/>
                <w:sz w:val="24"/>
                <w:u w:color="000000"/>
              </w:rPr>
              <w:tab/>
              <w:t xml:space="preserve">Организует работу исполнителей, находит и принимает управленческие решения в области организации работ по проекту и </w:t>
            </w:r>
            <w:r w:rsidRPr="009F0892">
              <w:rPr>
                <w:rFonts w:ascii="Times New Roman" w:eastAsia="Arial Unicode MS" w:hAnsi="Times New Roman" w:cs="Times New Roman"/>
                <w:color w:val="000000"/>
                <w:sz w:val="24"/>
                <w:u w:color="000000"/>
              </w:rPr>
              <w:lastRenderedPageBreak/>
              <w:t>нормированию труда.</w:t>
            </w: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ind w:left="33"/>
              <w:jc w:val="both"/>
              <w:rPr>
                <w:rFonts w:ascii="Times New Roman" w:eastAsia="Arial Unicode MS" w:hAnsi="Times New Roman" w:cs="Times New Roman"/>
                <w:color w:val="000000"/>
                <w:sz w:val="24"/>
                <w:u w:color="000000"/>
              </w:rPr>
            </w:pPr>
          </w:p>
          <w:p w:rsidR="00D21741" w:rsidRPr="009F0892" w:rsidRDefault="00D21741">
            <w:pPr>
              <w:widowControl w:val="0"/>
              <w:jc w:val="both"/>
              <w:rPr>
                <w:rFonts w:ascii="Times New Roman" w:eastAsia="Arial Unicode MS" w:hAnsi="Times New Roman" w:cs="Times New Roman"/>
                <w:color w:val="000000"/>
                <w:sz w:val="24"/>
                <w:u w:color="000000"/>
              </w:rPr>
            </w:pPr>
          </w:p>
          <w:p w:rsidR="00D21741" w:rsidRPr="009F0892" w:rsidRDefault="00D21741">
            <w:pPr>
              <w:widowControl w:val="0"/>
              <w:jc w:val="both"/>
              <w:rPr>
                <w:rFonts w:ascii="Times New Roman" w:eastAsia="Arial Unicode MS" w:hAnsi="Times New Roman" w:cs="Times New Roman"/>
                <w:color w:val="000000"/>
                <w:sz w:val="24"/>
                <w:u w:color="000000"/>
              </w:rPr>
            </w:pPr>
          </w:p>
          <w:p w:rsidR="00D21741" w:rsidRPr="009F0892" w:rsidRDefault="00D21741">
            <w:pPr>
              <w:widowControl w:val="0"/>
              <w:jc w:val="both"/>
              <w:rPr>
                <w:rFonts w:ascii="Times New Roman" w:eastAsia="Arial Unicode MS" w:hAnsi="Times New Roman" w:cs="Times New Roman"/>
                <w:color w:val="000000"/>
                <w:sz w:val="24"/>
                <w:u w:color="000000"/>
              </w:rPr>
            </w:pPr>
          </w:p>
          <w:p w:rsidR="00D21741" w:rsidRPr="009F0892" w:rsidRDefault="00D21741">
            <w:pPr>
              <w:widowControl w:val="0"/>
              <w:jc w:val="both"/>
              <w:rPr>
                <w:rFonts w:ascii="Times New Roman" w:eastAsia="Arial Unicode MS" w:hAnsi="Times New Roman" w:cs="Times New Roman"/>
                <w:color w:val="000000"/>
                <w:sz w:val="24"/>
                <w:u w:color="000000"/>
              </w:rPr>
            </w:pPr>
          </w:p>
          <w:p w:rsidR="00D21741" w:rsidRPr="009F0892" w:rsidRDefault="00D21741">
            <w:pPr>
              <w:widowControl w:val="0"/>
              <w:jc w:val="both"/>
              <w:rPr>
                <w:rFonts w:ascii="Times New Roman" w:eastAsia="Arial Unicode MS" w:hAnsi="Times New Roman" w:cs="Times New Roman"/>
                <w:color w:val="000000"/>
                <w:sz w:val="24"/>
                <w:u w:color="000000"/>
              </w:rPr>
            </w:pPr>
          </w:p>
          <w:p w:rsidR="00D21741" w:rsidRPr="009F0892" w:rsidRDefault="00E64497">
            <w:pPr>
              <w:widowControl w:val="0"/>
              <w:ind w:left="33"/>
              <w:jc w:val="both"/>
              <w:rPr>
                <w:rFonts w:ascii="Times New Roman" w:eastAsia="Arial Unicode MS" w:hAnsi="Times New Roman" w:cs="Times New Roman"/>
                <w:color w:val="000000"/>
                <w:sz w:val="24"/>
                <w:u w:color="000000"/>
              </w:rPr>
            </w:pPr>
            <w:r w:rsidRPr="009F0892">
              <w:rPr>
                <w:rFonts w:ascii="Times New Roman" w:eastAsia="Arial Unicode MS" w:hAnsi="Times New Roman" w:cs="Times New Roman"/>
                <w:color w:val="000000"/>
                <w:sz w:val="24"/>
                <w:u w:color="000000"/>
              </w:rPr>
              <w:t>2.</w:t>
            </w:r>
            <w:r w:rsidRPr="009F0892">
              <w:rPr>
                <w:rFonts w:ascii="Times New Roman" w:eastAsia="Arial Unicode MS" w:hAnsi="Times New Roman" w:cs="Times New Roman"/>
                <w:color w:val="000000"/>
                <w:sz w:val="24"/>
                <w:u w:color="000000"/>
              </w:rPr>
              <w:tab/>
              <w:t>Применяет методо-логический инструментарий для организации деятельности проектов инновационного развития.</w:t>
            </w:r>
          </w:p>
        </w:tc>
        <w:tc>
          <w:tcPr>
            <w:tcW w:w="2894" w:type="dxa"/>
            <w:tcBorders>
              <w:top w:val="single" w:sz="4" w:space="0" w:color="000000"/>
              <w:left w:val="single" w:sz="4" w:space="0" w:color="000000"/>
              <w:bottom w:val="single" w:sz="4" w:space="0" w:color="000000"/>
              <w:right w:val="single" w:sz="4" w:space="0" w:color="000000"/>
            </w:tcBorders>
            <w:shd w:val="clear" w:color="auto" w:fill="auto"/>
          </w:tcPr>
          <w:p w:rsidR="00D21741" w:rsidRPr="009F0892" w:rsidRDefault="00E64497">
            <w:pPr>
              <w:widowControl w:val="0"/>
              <w:jc w:val="center"/>
              <w:rPr>
                <w:rFonts w:ascii="Times New Roman" w:hAnsi="Times New Roman" w:cs="Times New Roman"/>
                <w:b/>
                <w:sz w:val="24"/>
              </w:rPr>
            </w:pPr>
            <w:r w:rsidRPr="009F0892">
              <w:rPr>
                <w:rFonts w:ascii="Times New Roman" w:hAnsi="Times New Roman" w:cs="Times New Roman"/>
                <w:b/>
                <w:sz w:val="24"/>
              </w:rPr>
              <w:lastRenderedPageBreak/>
              <w:t>Задание 1</w:t>
            </w:r>
          </w:p>
          <w:p w:rsidR="00D21741" w:rsidRPr="009F0892" w:rsidRDefault="00E64497">
            <w:pPr>
              <w:widowControl w:val="0"/>
              <w:jc w:val="both"/>
              <w:rPr>
                <w:rFonts w:ascii="Times New Roman" w:hAnsi="Times New Roman" w:cs="Times New Roman"/>
                <w:bCs/>
                <w:sz w:val="24"/>
              </w:rPr>
            </w:pPr>
            <w:r w:rsidRPr="009F0892">
              <w:rPr>
                <w:rFonts w:ascii="Times New Roman" w:hAnsi="Times New Roman" w:cs="Times New Roman"/>
                <w:bCs/>
                <w:sz w:val="24"/>
              </w:rPr>
              <w:t xml:space="preserve">Вы запускаете новый инновационный продукт. Проведите анализ рынка и целевой аудитории. Составьте портрет потребителя вашего </w:t>
            </w:r>
            <w:r w:rsidRPr="009F0892">
              <w:rPr>
                <w:rFonts w:ascii="Times New Roman" w:hAnsi="Times New Roman" w:cs="Times New Roman"/>
                <w:bCs/>
                <w:sz w:val="24"/>
              </w:rPr>
              <w:lastRenderedPageBreak/>
              <w:t>продукта. Представьте аналитические результаты в виде графиков/ диаграмм/ инфографики.</w:t>
            </w:r>
          </w:p>
          <w:p w:rsidR="00D21741" w:rsidRPr="009F0892" w:rsidRDefault="00D21741">
            <w:pPr>
              <w:widowControl w:val="0"/>
              <w:jc w:val="both"/>
              <w:rPr>
                <w:rFonts w:ascii="Times New Roman" w:hAnsi="Times New Roman" w:cs="Times New Roman"/>
                <w:bCs/>
                <w:sz w:val="24"/>
              </w:rPr>
            </w:pPr>
          </w:p>
          <w:p w:rsidR="00D21741" w:rsidRPr="009F0892" w:rsidRDefault="00D21741">
            <w:pPr>
              <w:widowControl w:val="0"/>
              <w:jc w:val="both"/>
              <w:rPr>
                <w:rFonts w:ascii="Times New Roman" w:hAnsi="Times New Roman" w:cs="Times New Roman"/>
                <w:bCs/>
                <w:sz w:val="24"/>
              </w:rPr>
            </w:pPr>
          </w:p>
          <w:p w:rsidR="00D21741" w:rsidRPr="009F0892" w:rsidRDefault="00E64497">
            <w:pPr>
              <w:widowControl w:val="0"/>
              <w:jc w:val="center"/>
              <w:rPr>
                <w:rFonts w:ascii="Times New Roman" w:hAnsi="Times New Roman" w:cs="Times New Roman"/>
                <w:b/>
                <w:bCs/>
                <w:sz w:val="24"/>
              </w:rPr>
            </w:pPr>
            <w:r w:rsidRPr="009F0892">
              <w:rPr>
                <w:rFonts w:ascii="Times New Roman" w:hAnsi="Times New Roman" w:cs="Times New Roman"/>
                <w:b/>
                <w:bCs/>
                <w:sz w:val="24"/>
              </w:rPr>
              <w:t>Задание 2</w:t>
            </w:r>
          </w:p>
          <w:p w:rsidR="00D21741" w:rsidRPr="009F0892" w:rsidRDefault="00E64497">
            <w:pPr>
              <w:widowControl w:val="0"/>
              <w:jc w:val="both"/>
              <w:rPr>
                <w:rFonts w:ascii="Times New Roman" w:hAnsi="Times New Roman" w:cs="Times New Roman"/>
                <w:bCs/>
                <w:sz w:val="24"/>
              </w:rPr>
            </w:pPr>
            <w:r w:rsidRPr="009F0892">
              <w:rPr>
                <w:rFonts w:ascii="Times New Roman" w:hAnsi="Times New Roman" w:cs="Times New Roman"/>
                <w:bCs/>
                <w:sz w:val="24"/>
              </w:rPr>
              <w:t xml:space="preserve">Вы запускаете новый инновационный продукт. Определите, какие методы вы будете использовать для его продвижения. Почему? </w:t>
            </w:r>
          </w:p>
          <w:p w:rsidR="00D21741" w:rsidRPr="009F0892" w:rsidRDefault="00D21741">
            <w:pPr>
              <w:widowControl w:val="0"/>
              <w:jc w:val="both"/>
              <w:rPr>
                <w:rFonts w:ascii="Times New Roman" w:hAnsi="Times New Roman" w:cs="Times New Roman"/>
                <w:b/>
                <w:sz w:val="24"/>
                <w:highlight w:val="green"/>
              </w:rPr>
            </w:pPr>
          </w:p>
          <w:p w:rsidR="00D21741" w:rsidRPr="009F0892" w:rsidRDefault="00E64497">
            <w:pPr>
              <w:widowControl w:val="0"/>
              <w:jc w:val="center"/>
              <w:rPr>
                <w:rFonts w:ascii="Times New Roman" w:hAnsi="Times New Roman" w:cs="Times New Roman"/>
                <w:b/>
                <w:sz w:val="24"/>
              </w:rPr>
            </w:pPr>
            <w:r w:rsidRPr="009F0892">
              <w:rPr>
                <w:rFonts w:ascii="Times New Roman" w:hAnsi="Times New Roman" w:cs="Times New Roman"/>
                <w:b/>
                <w:sz w:val="24"/>
              </w:rPr>
              <w:t>Задание 3</w:t>
            </w:r>
          </w:p>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 xml:space="preserve">Сформируйте команду для питч-презентации. Определите роли каждого участника в ней и дайте им характеристику. Каждый участник в процессе подготовки питч-презентации выполняет функции, соответствующие его роли. Продемонстрируйте питч-презентацию и сделайте краткий отчет в формате </w:t>
            </w:r>
            <w:r w:rsidRPr="009F0892">
              <w:rPr>
                <w:rFonts w:ascii="Times New Roman" w:hAnsi="Times New Roman" w:cs="Times New Roman"/>
                <w:sz w:val="24"/>
                <w:lang w:val="en-US"/>
              </w:rPr>
              <w:t>Word</w:t>
            </w:r>
            <w:r w:rsidRPr="009F0892">
              <w:rPr>
                <w:rFonts w:ascii="Times New Roman" w:hAnsi="Times New Roman" w:cs="Times New Roman"/>
                <w:sz w:val="24"/>
              </w:rPr>
              <w:t>, описывающий процесс коммуникации в команде, его достоинства и недостатки, возможные конфликты и способы их преодоления.</w:t>
            </w:r>
          </w:p>
          <w:p w:rsidR="00D21741" w:rsidRPr="009F0892" w:rsidRDefault="00D21741">
            <w:pPr>
              <w:widowControl w:val="0"/>
              <w:jc w:val="both"/>
              <w:rPr>
                <w:rFonts w:ascii="Times New Roman" w:hAnsi="Times New Roman" w:cs="Times New Roman"/>
                <w:sz w:val="24"/>
              </w:rPr>
            </w:pPr>
          </w:p>
          <w:p w:rsidR="00D21741" w:rsidRPr="009F0892" w:rsidRDefault="00E64497">
            <w:pPr>
              <w:widowControl w:val="0"/>
              <w:jc w:val="center"/>
              <w:rPr>
                <w:rFonts w:ascii="Times New Roman" w:hAnsi="Times New Roman" w:cs="Times New Roman"/>
                <w:b/>
                <w:sz w:val="24"/>
              </w:rPr>
            </w:pPr>
            <w:r w:rsidRPr="009F0892">
              <w:rPr>
                <w:rFonts w:ascii="Times New Roman" w:hAnsi="Times New Roman" w:cs="Times New Roman"/>
                <w:b/>
                <w:sz w:val="24"/>
              </w:rPr>
              <w:t>Задание 4</w:t>
            </w:r>
          </w:p>
          <w:p w:rsidR="00D21741" w:rsidRPr="009F0892" w:rsidRDefault="00E64497">
            <w:pPr>
              <w:widowControl w:val="0"/>
              <w:jc w:val="both"/>
              <w:rPr>
                <w:rFonts w:ascii="Times New Roman" w:hAnsi="Times New Roman" w:cs="Times New Roman"/>
                <w:sz w:val="24"/>
              </w:rPr>
            </w:pPr>
            <w:r w:rsidRPr="009F0892">
              <w:rPr>
                <w:rFonts w:ascii="Times New Roman" w:hAnsi="Times New Roman" w:cs="Times New Roman"/>
                <w:sz w:val="24"/>
              </w:rPr>
              <w:t xml:space="preserve">Выступите с презентацией по теме инновационного предпринимательства. </w:t>
            </w:r>
          </w:p>
        </w:tc>
      </w:tr>
    </w:tbl>
    <w:p w:rsidR="00D21741" w:rsidRDefault="00D21741">
      <w:pPr>
        <w:rPr>
          <w:rFonts w:ascii="Times New Roman" w:hAnsi="Times New Roman" w:cs="Times New Roman"/>
          <w:b/>
          <w:szCs w:val="28"/>
          <w:lang w:eastAsia="en-US"/>
        </w:rPr>
      </w:pPr>
    </w:p>
    <w:p w:rsidR="00D21741" w:rsidRDefault="00D21741">
      <w:pPr>
        <w:spacing w:line="360" w:lineRule="auto"/>
        <w:ind w:firstLine="709"/>
        <w:jc w:val="both"/>
        <w:rPr>
          <w:rFonts w:ascii="Times New Roman" w:hAnsi="Times New Roman" w:cs="Times New Roman"/>
          <w:b/>
          <w:szCs w:val="28"/>
          <w:lang w:eastAsia="en-US"/>
        </w:rPr>
      </w:pPr>
    </w:p>
    <w:p w:rsidR="009F0892" w:rsidRDefault="009F0892">
      <w:pPr>
        <w:spacing w:line="360" w:lineRule="auto"/>
        <w:ind w:firstLine="709"/>
        <w:jc w:val="both"/>
        <w:rPr>
          <w:rFonts w:ascii="Times New Roman" w:hAnsi="Times New Roman" w:cs="Times New Roman"/>
          <w:b/>
          <w:szCs w:val="28"/>
          <w:lang w:eastAsia="en-US"/>
        </w:rPr>
      </w:pPr>
    </w:p>
    <w:p w:rsidR="009F0892" w:rsidRDefault="009F0892">
      <w:pPr>
        <w:spacing w:line="360" w:lineRule="auto"/>
        <w:ind w:firstLine="709"/>
        <w:jc w:val="both"/>
        <w:rPr>
          <w:rFonts w:ascii="Times New Roman" w:hAnsi="Times New Roman" w:cs="Times New Roman"/>
          <w:b/>
          <w:szCs w:val="28"/>
          <w:lang w:eastAsia="en-US"/>
        </w:rPr>
      </w:pPr>
    </w:p>
    <w:p w:rsidR="009F0892" w:rsidRDefault="009F0892">
      <w:pPr>
        <w:spacing w:line="360" w:lineRule="auto"/>
        <w:ind w:firstLine="709"/>
        <w:jc w:val="both"/>
        <w:rPr>
          <w:rFonts w:ascii="Times New Roman" w:hAnsi="Times New Roman" w:cs="Times New Roman"/>
          <w:b/>
          <w:szCs w:val="28"/>
          <w:lang w:eastAsia="en-US"/>
        </w:rPr>
      </w:pPr>
    </w:p>
    <w:p w:rsidR="009F0892" w:rsidRDefault="009F0892">
      <w:pPr>
        <w:spacing w:line="360" w:lineRule="auto"/>
        <w:ind w:firstLine="709"/>
        <w:jc w:val="both"/>
        <w:rPr>
          <w:rFonts w:ascii="Times New Roman" w:hAnsi="Times New Roman" w:cs="Times New Roman"/>
          <w:b/>
          <w:szCs w:val="28"/>
          <w:lang w:eastAsia="en-US"/>
        </w:rPr>
      </w:pPr>
    </w:p>
    <w:p w:rsidR="009F0892" w:rsidRDefault="009F0892">
      <w:pPr>
        <w:spacing w:line="360" w:lineRule="auto"/>
        <w:ind w:firstLine="709"/>
        <w:jc w:val="both"/>
        <w:rPr>
          <w:rFonts w:ascii="Times New Roman" w:hAnsi="Times New Roman" w:cs="Times New Roman"/>
          <w:b/>
          <w:szCs w:val="28"/>
          <w:lang w:eastAsia="en-US"/>
        </w:rPr>
      </w:pPr>
    </w:p>
    <w:p w:rsidR="00D21741" w:rsidRDefault="00E64497">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Примерные вопросы для подготовки к зачету:</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Характеристика VUCA- и BANI-мира, влияние глобальных изменений на принятие решений в бизнесе, роль неопределенности в принятии бизнес-решений.</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Понятие и свойства комплексных проблем, способности к их решению.</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Креативность: характеристика и особенности креативных решений в различных областях бизнеса.</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Общелогические методы познания: дедукция, индукция, абдукция.</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Формулирование гипотез, тестирование гипотез в бизнесе.</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Группа в бизнесе: понятие, виды, роли группы и структура власти в группах.</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Достоинства и недостатки группового решения задач.</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Принципы и цели визуализации информации.</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Сущность, принципы, подходы командообразования, состав команды и определение командных ролей.</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Механизмы формирования мотивов и природа мотивации. Роль мотивации в профессиональной деятельности.</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Конфликт и его виды (внутриорганизационный и межорганизационный, межличностный и межгрупповой, по уровню конфликтующих сторон, по сфере происхождения).</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Жизненный цикл конфликта.</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Лидерство: понятие, теории и типы. Главные различия между лидером и менеджером.</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Понятие, сущность и этапы развития стартапа, основные отличия стартапа от малого бизнеса и ритейл-предприятий.</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Понятие минимально жизнеспособного продукта (MVP). Отличия MVP от прототипа и доказательства правильности концепции (PoC).</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lastRenderedPageBreak/>
        <w:t>Инновационные стартапы в России: проблемы и перспективы создания и развития.</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Источники финансирования стартапов.</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Методология создания и управления стартапом – PRINCE2. Преимущества и недостатки PRINCE2.</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Анализ рынка и целевой аудитории.</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Характеристика основных метрик стартапа и экономики продукта.</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Особенности продвижения продукта. Специфика продвижения инновационного продукта.</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Презентация проекта. Виды бизнес-презентаций, структурные и визуальные подходы к ее созданию.</w:t>
      </w:r>
    </w:p>
    <w:p w:rsidR="00D21741" w:rsidRDefault="00E64497">
      <w:pPr>
        <w:pStyle w:val="af9"/>
        <w:numPr>
          <w:ilvl w:val="0"/>
          <w:numId w:val="13"/>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Презентация как публичное выступление. Анализ целевой аудитории. </w:t>
      </w:r>
    </w:p>
    <w:p w:rsidR="00D21741" w:rsidRDefault="00E64497">
      <w:pPr>
        <w:pStyle w:val="af9"/>
        <w:numPr>
          <w:ilvl w:val="0"/>
          <w:numId w:val="13"/>
        </w:numPr>
        <w:spacing w:line="360" w:lineRule="auto"/>
        <w:ind w:left="0" w:firstLine="709"/>
        <w:jc w:val="both"/>
        <w:rPr>
          <w:rFonts w:ascii="Times New Roman" w:hAnsi="Times New Roman"/>
        </w:rPr>
      </w:pPr>
      <w:r>
        <w:rPr>
          <w:rFonts w:ascii="Times New Roman" w:hAnsi="Times New Roman" w:cs="Times New Roman"/>
          <w:szCs w:val="28"/>
          <w:lang w:eastAsia="en-US"/>
        </w:rPr>
        <w:t>Особенности питч-презентации. Метод Гая Кавасаки.</w:t>
      </w:r>
    </w:p>
    <w:p w:rsidR="00D21741" w:rsidRDefault="00E64497">
      <w:pPr>
        <w:pStyle w:val="af9"/>
        <w:numPr>
          <w:ilvl w:val="0"/>
          <w:numId w:val="13"/>
        </w:numPr>
        <w:spacing w:line="360" w:lineRule="auto"/>
        <w:ind w:left="0" w:firstLine="709"/>
        <w:jc w:val="both"/>
        <w:rPr>
          <w:rFonts w:ascii="Times New Roman" w:hAnsi="Times New Roman" w:cs="Times New Roman"/>
          <w:szCs w:val="28"/>
        </w:rPr>
      </w:pPr>
      <w:r>
        <w:rPr>
          <w:rFonts w:ascii="Times New Roman" w:hAnsi="Times New Roman" w:cs="Times New Roman"/>
          <w:szCs w:val="28"/>
          <w:lang w:eastAsia="en-US"/>
        </w:rPr>
        <w:t>Принципы аргументации. Пирамида Минто.</w:t>
      </w:r>
    </w:p>
    <w:p w:rsidR="00D21741" w:rsidRDefault="00D21741">
      <w:pPr>
        <w:pStyle w:val="af9"/>
        <w:spacing w:line="360" w:lineRule="auto"/>
        <w:ind w:left="0" w:firstLine="709"/>
        <w:jc w:val="both"/>
        <w:rPr>
          <w:rFonts w:ascii="Times New Roman" w:hAnsi="Times New Roman" w:cs="Times New Roman"/>
          <w:bCs/>
          <w:szCs w:val="28"/>
          <w:lang w:eastAsia="en-US"/>
        </w:rPr>
      </w:pPr>
    </w:p>
    <w:p w:rsidR="003E00D0" w:rsidRDefault="003E00D0" w:rsidP="003E00D0">
      <w:pPr>
        <w:shd w:val="clear" w:color="auto" w:fill="FFFFFF"/>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3E00D0" w:rsidRDefault="003E00D0" w:rsidP="003E00D0">
      <w:pPr>
        <w:shd w:val="clear" w:color="auto" w:fill="FFFFFF"/>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3E00D0" w:rsidRDefault="003E00D0" w:rsidP="003E00D0">
      <w:pPr>
        <w:shd w:val="clear" w:color="auto" w:fill="FFFFFF"/>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bookmarkStart w:id="13" w:name="_Hlk525126134"/>
      <w:r w:rsidRPr="00222A9F">
        <w:rPr>
          <w:rFonts w:ascii="Times New Roman" w:hAnsi="Times New Roman" w:cs="Times New Roman"/>
          <w:szCs w:val="28"/>
        </w:rPr>
        <w:t xml:space="preserve">Альтшуллер Г. Найти идею. Введение в ТРИЗ - теорию решения изобретательских задач / Г. Альтшуллер - Москва: Альпина Паблишерз , 2011. - 400 с. - Текст: непосредственный. - То же. - 2016. - ЭБС ZNANIUM.com. - URL: https://znanium.com/catalog/product/915077 (дата обращения: </w:t>
      </w:r>
      <w:r w:rsidRPr="006631C6">
        <w:rPr>
          <w:rFonts w:ascii="Times New Roman" w:hAnsi="Times New Roman" w:cs="Times New Roman"/>
          <w:szCs w:val="28"/>
        </w:rPr>
        <w:t>16.01.2023</w:t>
      </w:r>
      <w:r w:rsidRPr="00222A9F">
        <w:rPr>
          <w:rFonts w:ascii="Times New Roman" w:hAnsi="Times New Roman" w:cs="Times New Roman"/>
          <w:szCs w:val="28"/>
        </w:rPr>
        <w:t xml:space="preserve">). - То же. - 2017. - ЭБС Alpina Digital. - URL: https://finunivers.alpinadigital.ru/book/315 (дата обращения: </w:t>
      </w:r>
      <w:r w:rsidRPr="006631C6">
        <w:rPr>
          <w:rFonts w:ascii="Times New Roman" w:hAnsi="Times New Roman" w:cs="Times New Roman"/>
          <w:szCs w:val="28"/>
        </w:rPr>
        <w:t>16.01.2023</w:t>
      </w:r>
      <w:r w:rsidRPr="00222A9F">
        <w:rPr>
          <w:rFonts w:ascii="Times New Roman" w:hAnsi="Times New Roman" w:cs="Times New Roman"/>
          <w:szCs w:val="28"/>
        </w:rPr>
        <w:t>). – Текст : электронный.</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222A9F">
        <w:rPr>
          <w:rFonts w:ascii="Times New Roman" w:hAnsi="Times New Roman" w:cs="Times New Roman"/>
          <w:szCs w:val="28"/>
        </w:rPr>
        <w:t xml:space="preserve">Остервальдер, А. Построение бизнес-моделей. Настольная книга стратега и новатора: Пер. с англ. / А. Остервальдер, И. Пинье. - 2-е изд. - Москва: Альпина Паблишер,  2016. - 288 с.  - Текст: непосредственный. - То </w:t>
      </w:r>
      <w:r w:rsidRPr="00222A9F">
        <w:rPr>
          <w:rFonts w:ascii="Times New Roman" w:hAnsi="Times New Roman" w:cs="Times New Roman"/>
          <w:szCs w:val="28"/>
        </w:rPr>
        <w:lastRenderedPageBreak/>
        <w:t xml:space="preserve">же. - ЭБС ZNANIUM.com. - URL: http://znanium.com/catalog/product/916078 ; ЭБС Alpina Digital. - URL: https://finunivers.alpinadigital.ru/book/351 (дата обращения: </w:t>
      </w:r>
      <w:r w:rsidRPr="006631C6">
        <w:rPr>
          <w:rFonts w:ascii="Times New Roman" w:hAnsi="Times New Roman" w:cs="Times New Roman"/>
          <w:szCs w:val="28"/>
        </w:rPr>
        <w:t>16.01.2023</w:t>
      </w:r>
      <w:r w:rsidRPr="00222A9F">
        <w:rPr>
          <w:rFonts w:ascii="Times New Roman" w:hAnsi="Times New Roman" w:cs="Times New Roman"/>
          <w:szCs w:val="28"/>
        </w:rPr>
        <w:t>). - Текст : электронный.</w:t>
      </w:r>
    </w:p>
    <w:p w:rsidR="003E00D0" w:rsidRPr="00CF4433"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CF4433">
        <w:rPr>
          <w:rFonts w:ascii="Times New Roman" w:hAnsi="Times New Roman" w:cs="Times New Roman"/>
          <w:szCs w:val="28"/>
        </w:rPr>
        <w:t xml:space="preserve">Спиридонов, В. Ф.  Психология мышления. Решение задач и проблем : учебное пособие для вузов / В. Ф. Спиридонов. — 2-е изд., испр. и доп. — Москва : Издательство Юрайт, 2023. — 323 с. — (Высшее образование). —  Образовательная платформа Юрайт [сайт]. — URL: https://urait.ru/bcode/511102 (дата обращения: </w:t>
      </w:r>
      <w:r w:rsidRPr="006631C6">
        <w:rPr>
          <w:rFonts w:ascii="Times New Roman" w:hAnsi="Times New Roman" w:cs="Times New Roman"/>
          <w:szCs w:val="28"/>
        </w:rPr>
        <w:t>16.01.2023</w:t>
      </w:r>
      <w:r w:rsidRPr="00CF4433">
        <w:rPr>
          <w:rFonts w:ascii="Times New Roman" w:hAnsi="Times New Roman" w:cs="Times New Roman"/>
          <w:szCs w:val="28"/>
        </w:rPr>
        <w:t>). — Текст : электронный.</w:t>
      </w:r>
    </w:p>
    <w:p w:rsidR="003E00D0" w:rsidRDefault="003E00D0" w:rsidP="003E00D0">
      <w:pPr>
        <w:shd w:val="clear" w:color="auto" w:fill="FFFFFF"/>
        <w:tabs>
          <w:tab w:val="left" w:pos="993"/>
        </w:tabs>
        <w:spacing w:line="360" w:lineRule="auto"/>
        <w:ind w:firstLine="709"/>
        <w:jc w:val="both"/>
        <w:rPr>
          <w:rFonts w:ascii="Times New Roman" w:hAnsi="Times New Roman" w:cs="Times New Roman"/>
          <w:szCs w:val="28"/>
        </w:rPr>
      </w:pPr>
    </w:p>
    <w:p w:rsidR="003E00D0" w:rsidRDefault="003E00D0" w:rsidP="003E00D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222A9F">
        <w:rPr>
          <w:rFonts w:ascii="Times New Roman" w:hAnsi="Times New Roman" w:cs="Times New Roman"/>
          <w:szCs w:val="28"/>
        </w:rPr>
        <w:t xml:space="preserve">О`Коннор Дж. Искусство системного мышления: Необходимые знания о системах и творческом подходе к решению проблем: пер. с англ. / Дж.О`Коннор, И.Макдермотт. - Москва: Альпина Паблишерз, 2010. - 254 с. - Текст: непосредственный. - То же. - 2016. - ЭБС ZNANIUM.com. - URL: https://znanium.com/catalog/product/913068 (дата обращения: </w:t>
      </w:r>
      <w:r w:rsidRPr="006631C6">
        <w:rPr>
          <w:rFonts w:ascii="Times New Roman" w:hAnsi="Times New Roman" w:cs="Times New Roman"/>
          <w:szCs w:val="28"/>
        </w:rPr>
        <w:t>16.01.2023</w:t>
      </w:r>
      <w:r w:rsidRPr="00222A9F">
        <w:rPr>
          <w:rFonts w:ascii="Times New Roman" w:hAnsi="Times New Roman" w:cs="Times New Roman"/>
          <w:szCs w:val="28"/>
        </w:rPr>
        <w:t>). - Текст: электронный.</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DD2D87">
        <w:rPr>
          <w:rFonts w:ascii="Times New Roman" w:hAnsi="Times New Roman" w:cs="Times New Roman"/>
          <w:szCs w:val="28"/>
        </w:rPr>
        <w:t xml:space="preserve">Кнапп Дж. Спринт: Как разработать и протестировать новый продукт всего за пять дней: Пер. с англ / Джейк Кнапп, Брейден Ковитц, Джон Зерацки. — Москва: Альпина Паблишер, 2017. - ЭБС AlpinaDigital. - URL: https://finunivers.alpinadigital.ru/book/12843(дата обращения: </w:t>
      </w:r>
      <w:r w:rsidRPr="00FA434F">
        <w:rPr>
          <w:rFonts w:ascii="Times New Roman" w:hAnsi="Times New Roman" w:cs="Times New Roman"/>
          <w:szCs w:val="28"/>
        </w:rPr>
        <w:t>16.01.2023</w:t>
      </w:r>
      <w:r w:rsidRPr="00DD2D87">
        <w:rPr>
          <w:rFonts w:ascii="Times New Roman" w:hAnsi="Times New Roman" w:cs="Times New Roman"/>
          <w:szCs w:val="28"/>
        </w:rPr>
        <w:t>). — Текст : электронный.</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DD2D87">
        <w:rPr>
          <w:rFonts w:ascii="Times New Roman" w:hAnsi="Times New Roman" w:cs="Times New Roman"/>
          <w:szCs w:val="28"/>
        </w:rPr>
        <w:t xml:space="preserve">Сурова, Н.Ю. Проектный менеджмент в социальной сфере и дизайн-мышление: учебное пособие для студентов вузов, обучающихся по специальности «Менеджмент» / Н.Ю. Сурова. - Москва: Издательство "ЮНИТИ-ДАНА", 2017. - 415 с. – ЭБС ZNANIUM.com. - URL: https://znanium.com/catalog/product/1028758 (дата обращения: </w:t>
      </w:r>
      <w:r w:rsidRPr="00FA434F">
        <w:rPr>
          <w:rFonts w:ascii="Times New Roman" w:hAnsi="Times New Roman" w:cs="Times New Roman"/>
          <w:szCs w:val="28"/>
        </w:rPr>
        <w:t>16.01.2023</w:t>
      </w:r>
      <w:r w:rsidRPr="00DD2D87">
        <w:rPr>
          <w:rFonts w:ascii="Times New Roman" w:hAnsi="Times New Roman" w:cs="Times New Roman"/>
          <w:szCs w:val="28"/>
        </w:rPr>
        <w:t>). - Текст : электронный.</w:t>
      </w:r>
    </w:p>
    <w:p w:rsidR="003E00D0"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DD2D87">
        <w:rPr>
          <w:rFonts w:ascii="Times New Roman" w:hAnsi="Times New Roman" w:cs="Times New Roman"/>
          <w:szCs w:val="28"/>
        </w:rPr>
        <w:t xml:space="preserve">Меерович М. Технология творческого мышления / Марк Меерович, Лариса Шаргина. - 2-е изд., испр. и доп. - Москва: Альпина </w:t>
      </w:r>
      <w:r w:rsidRPr="00DD2D87">
        <w:rPr>
          <w:rFonts w:ascii="Times New Roman" w:hAnsi="Times New Roman" w:cs="Times New Roman"/>
          <w:szCs w:val="28"/>
        </w:rPr>
        <w:lastRenderedPageBreak/>
        <w:t xml:space="preserve">Паблишер, 2016. - ЭБС Alpina Digital. - URL: https://finunivers.alpinadigital.ru/book/7992 (дата обращения: </w:t>
      </w:r>
      <w:r w:rsidRPr="00FA434F">
        <w:rPr>
          <w:rFonts w:ascii="Times New Roman" w:hAnsi="Times New Roman" w:cs="Times New Roman"/>
          <w:szCs w:val="28"/>
        </w:rPr>
        <w:t>16.01.2023</w:t>
      </w:r>
      <w:r w:rsidRPr="00DD2D87">
        <w:rPr>
          <w:rFonts w:ascii="Times New Roman" w:hAnsi="Times New Roman" w:cs="Times New Roman"/>
          <w:szCs w:val="28"/>
        </w:rPr>
        <w:t>). - Текст: электронный.</w:t>
      </w:r>
    </w:p>
    <w:p w:rsidR="003E00D0" w:rsidRPr="00FA434F" w:rsidRDefault="003E00D0" w:rsidP="003E00D0">
      <w:pPr>
        <w:pStyle w:val="af9"/>
        <w:numPr>
          <w:ilvl w:val="0"/>
          <w:numId w:val="18"/>
        </w:numPr>
        <w:shd w:val="clear" w:color="auto" w:fill="FFFFFF"/>
        <w:spacing w:line="360" w:lineRule="auto"/>
        <w:ind w:left="0" w:firstLine="709"/>
        <w:jc w:val="both"/>
        <w:rPr>
          <w:rFonts w:ascii="Times New Roman" w:hAnsi="Times New Roman" w:cs="Times New Roman"/>
          <w:szCs w:val="28"/>
        </w:rPr>
      </w:pPr>
      <w:r w:rsidRPr="00FA434F">
        <w:rPr>
          <w:rFonts w:ascii="Times New Roman" w:hAnsi="Times New Roman" w:cs="Times New Roman"/>
          <w:szCs w:val="28"/>
        </w:rPr>
        <w:t>Введенская, Л.А. Деловая риторика: учебное пособие / Л.А. Введенская, Л.Г. Павлова. - 6-е изд., перераб. - Москва: Кнорус, 2012. - 416 с. - Бакалавриат. - То же .  - 2022. - ЭБС BOOK.ru. - URL:https://book.ru/book/943127 (дата обращения: 16.01.2023). - Текст : электронный.</w:t>
      </w:r>
    </w:p>
    <w:p w:rsidR="003E00D0" w:rsidRDefault="003E00D0" w:rsidP="003E00D0">
      <w:pPr>
        <w:shd w:val="clear" w:color="auto" w:fill="FFFFFF"/>
        <w:spacing w:line="360" w:lineRule="auto"/>
        <w:ind w:right="-1"/>
        <w:jc w:val="both"/>
        <w:rPr>
          <w:rFonts w:ascii="Times New Roman" w:hAnsi="Times New Roman" w:cs="Times New Roman"/>
          <w:szCs w:val="28"/>
        </w:rPr>
      </w:pPr>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3"/>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Электронно-библиотечная система Znanium http://www.znanium.com</w:t>
      </w:r>
    </w:p>
    <w:p w:rsidR="003E00D0" w:rsidRDefault="003E00D0" w:rsidP="003E00D0">
      <w:pPr>
        <w:pStyle w:val="af9"/>
        <w:widowControl w:val="0"/>
        <w:numPr>
          <w:ilvl w:val="0"/>
          <w:numId w:val="17"/>
        </w:numPr>
        <w:shd w:val="clear" w:color="auto" w:fill="FFFFFF"/>
        <w:spacing w:line="360" w:lineRule="auto"/>
        <w:jc w:val="both"/>
        <w:rPr>
          <w:rFonts w:ascii="Times New Roman" w:hAnsi="Times New Roman" w:cs="Times New Roman"/>
          <w:szCs w:val="28"/>
        </w:rPr>
      </w:pPr>
      <w:r w:rsidRPr="00FA434F">
        <w:rPr>
          <w:rFonts w:ascii="Times New Roman" w:hAnsi="Times New Roman" w:cs="Times New Roman"/>
          <w:szCs w:val="28"/>
        </w:rPr>
        <w:t xml:space="preserve">Образовательная платформа Юрайт </w:t>
      </w:r>
      <w:hyperlink r:id="rId13" w:history="1">
        <w:r w:rsidRPr="00177950">
          <w:rPr>
            <w:rStyle w:val="afd"/>
            <w:rFonts w:ascii="Times New Roman" w:hAnsi="Times New Roman" w:cs="Times New Roman"/>
            <w:szCs w:val="28"/>
          </w:rPr>
          <w:t>https://urait.ru/</w:t>
        </w:r>
      </w:hyperlink>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Деловая онлайн-библиотека AlpinaDigital http://lib.alpinadigital.ru/</w:t>
      </w:r>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4">
        <w:r>
          <w:rPr>
            <w:rFonts w:ascii="Times New Roman" w:hAnsi="Times New Roman" w:cs="Times New Roman"/>
            <w:szCs w:val="28"/>
          </w:rPr>
          <w:t>http://grebennikon.ru</w:t>
        </w:r>
      </w:hyperlink>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5">
        <w:r>
          <w:rPr>
            <w:rFonts w:ascii="Times New Roman" w:hAnsi="Times New Roman" w:cs="Times New Roman"/>
            <w:szCs w:val="28"/>
          </w:rPr>
          <w:t>http://нэб.рф/</w:t>
        </w:r>
      </w:hyperlink>
    </w:p>
    <w:p w:rsidR="003E00D0" w:rsidRDefault="003E00D0" w:rsidP="003E00D0">
      <w:pPr>
        <w:pStyle w:val="af9"/>
        <w:widowControl w:val="0"/>
        <w:numPr>
          <w:ilvl w:val="0"/>
          <w:numId w:val="17"/>
        </w:numPr>
        <w:shd w:val="clear" w:color="auto" w:fill="FFFFFF"/>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6">
        <w:r>
          <w:rPr>
            <w:rFonts w:ascii="Times New Roman" w:hAnsi="Times New Roman" w:cs="Times New Roman"/>
            <w:szCs w:val="28"/>
          </w:rPr>
          <w:t>http://www.1fd.ru/</w:t>
        </w:r>
      </w:hyperlink>
    </w:p>
    <w:p w:rsidR="00D21741" w:rsidRDefault="00E64497">
      <w:pPr>
        <w:spacing w:line="360" w:lineRule="auto"/>
        <w:ind w:firstLine="709"/>
        <w:jc w:val="both"/>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w:t>
      </w:r>
      <w:r>
        <w:rPr>
          <w:rFonts w:ascii="Times New Roman" w:hAnsi="Times New Roman" w:cs="Times New Roman"/>
        </w:rPr>
        <w:lastRenderedPageBreak/>
        <w:t xml:space="preserve">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обязательная самостоятельная работа (СРС), обеспечивающая подготовку студентов к текущим аудиторным занятиям.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D21741" w:rsidRDefault="00E64497">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D21741" w:rsidRDefault="00E64497">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D21741" w:rsidRDefault="00E64497">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w:t>
      </w:r>
      <w:r>
        <w:rPr>
          <w:rFonts w:ascii="Times New Roman" w:hAnsi="Times New Roman" w:cs="Times New Roman"/>
          <w:szCs w:val="28"/>
        </w:rPr>
        <w:lastRenderedPageBreak/>
        <w:t>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D21741" w:rsidRDefault="00E64497">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D21741" w:rsidRDefault="00E64497">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D21741" w:rsidRDefault="00E64497">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 xml:space="preserve">ментов и фиксирования дополнительных, умения абстрагироваться от них в нужной ситуации. В </w:t>
      </w:r>
      <w:r>
        <w:rPr>
          <w:rFonts w:ascii="Times New Roman" w:hAnsi="Times New Roman" w:cs="Times New Roman"/>
          <w:color w:val="000000"/>
          <w:szCs w:val="28"/>
        </w:rPr>
        <w:lastRenderedPageBreak/>
        <w:t>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D21741" w:rsidRDefault="00D21741">
      <w:pPr>
        <w:spacing w:line="360" w:lineRule="auto"/>
        <w:ind w:right="-1" w:firstLine="709"/>
        <w:jc w:val="both"/>
        <w:rPr>
          <w:rFonts w:ascii="Times New Roman" w:hAnsi="Times New Roman" w:cs="Times New Roman"/>
          <w:color w:val="000000"/>
          <w:szCs w:val="28"/>
        </w:rPr>
      </w:pPr>
    </w:p>
    <w:p w:rsidR="00D21741" w:rsidRDefault="00E64497">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D21741" w:rsidRDefault="00E64497">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D21741" w:rsidRDefault="00E64497">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D21741" w:rsidRDefault="00E64497">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D21741" w:rsidRDefault="00E64497">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D21741" w:rsidRDefault="00E64497">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w:t>
      </w:r>
      <w:r>
        <w:rPr>
          <w:rFonts w:ascii="Times New Roman" w:hAnsi="Times New Roman" w:cs="Times New Roman"/>
          <w:bCs/>
          <w:szCs w:val="28"/>
          <w:lang w:bidi="ru-RU"/>
        </w:rPr>
        <w:lastRenderedPageBreak/>
        <w:t>материала, поясняющие его примеры, а также разобраться в иллюстративном материале.</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D21741" w:rsidRDefault="00E64497">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D21741" w:rsidRDefault="00E64497">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D21741" w:rsidRDefault="00E64497">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D21741" w:rsidRDefault="00D21741">
      <w:pPr>
        <w:spacing w:line="360" w:lineRule="auto"/>
        <w:ind w:right="-1" w:firstLine="709"/>
        <w:jc w:val="both"/>
        <w:rPr>
          <w:rFonts w:ascii="Times New Roman" w:hAnsi="Times New Roman" w:cs="Times New Roman"/>
          <w:bCs/>
          <w:szCs w:val="28"/>
          <w:lang w:bidi="ru-RU"/>
        </w:rPr>
      </w:pPr>
    </w:p>
    <w:p w:rsidR="00D21741" w:rsidRDefault="00D21741">
      <w:pPr>
        <w:spacing w:line="360" w:lineRule="auto"/>
        <w:ind w:right="-1" w:firstLine="709"/>
        <w:jc w:val="both"/>
        <w:rPr>
          <w:rFonts w:ascii="Times New Roman" w:hAnsi="Times New Roman" w:cs="Times New Roman"/>
          <w:bCs/>
          <w:szCs w:val="28"/>
          <w:lang w:bidi="ru-RU"/>
        </w:rPr>
      </w:pPr>
    </w:p>
    <w:p w:rsidR="00D21741" w:rsidRDefault="00E64497">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решению кейсов</w:t>
      </w:r>
    </w:p>
    <w:p w:rsidR="00D21741" w:rsidRDefault="00E64497">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бакалавров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D21741" w:rsidRDefault="00E64497">
      <w:pPr>
        <w:pStyle w:val="1"/>
        <w:spacing w:before="0" w:line="360" w:lineRule="auto"/>
        <w:jc w:val="both"/>
        <w:rPr>
          <w:rFonts w:ascii="Times New Roman" w:hAnsi="Times New Roman" w:cs="Times New Roman"/>
          <w:color w:val="auto"/>
        </w:rPr>
      </w:pPr>
      <w:bookmarkStart w:id="14" w:name="_Toc418764158"/>
      <w:bookmarkStart w:id="15"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bookmarkEnd w:id="15"/>
    </w:p>
    <w:p w:rsidR="00422A89" w:rsidRPr="00F11BC7" w:rsidRDefault="00422A89" w:rsidP="00422A89">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6" w:name="_Toc531614950"/>
      <w:bookmarkStart w:id="17" w:name="_Toc531686467"/>
      <w:bookmarkStart w:id="18" w:name="_Toc505877820"/>
      <w:r w:rsidRPr="00F11BC7">
        <w:rPr>
          <w:rFonts w:ascii="Times New Roman" w:eastAsia="Calibri" w:hAnsi="Times New Roman" w:cs="Times New Roman"/>
          <w:b/>
          <w:bCs/>
          <w:kern w:val="32"/>
          <w:szCs w:val="28"/>
        </w:rPr>
        <w:t>11. 1. Комплект лицензионного программного обеспечения:</w:t>
      </w:r>
      <w:bookmarkEnd w:id="16"/>
      <w:bookmarkEnd w:id="17"/>
    </w:p>
    <w:p w:rsidR="00422A89" w:rsidRPr="00F11BC7" w:rsidRDefault="00422A89" w:rsidP="00422A89">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9" w:name="_Toc531614951"/>
      <w:bookmarkStart w:id="20" w:name="_Toc531686468"/>
      <w:r w:rsidRPr="00F11BC7">
        <w:rPr>
          <w:rFonts w:ascii="Times New Roman" w:eastAsia="Calibri" w:hAnsi="Times New Roman" w:cs="Times New Roman"/>
          <w:bCs/>
          <w:kern w:val="32"/>
          <w:szCs w:val="28"/>
        </w:rPr>
        <w:t xml:space="preserve">1. </w:t>
      </w:r>
      <w:r w:rsidRPr="00F11BC7">
        <w:rPr>
          <w:rFonts w:ascii="Times New Roman" w:eastAsia="Calibri" w:hAnsi="Times New Roman" w:cs="Times New Roman"/>
          <w:bCs/>
          <w:kern w:val="32"/>
          <w:szCs w:val="28"/>
          <w:lang w:val="en-US"/>
        </w:rPr>
        <w:t>Windows</w:t>
      </w:r>
      <w:r w:rsidRPr="00F11BC7">
        <w:rPr>
          <w:rFonts w:ascii="Times New Roman" w:eastAsia="Calibri" w:hAnsi="Times New Roman" w:cs="Times New Roman"/>
          <w:bCs/>
          <w:kern w:val="32"/>
          <w:szCs w:val="28"/>
        </w:rPr>
        <w:t xml:space="preserve">, </w:t>
      </w:r>
      <w:r w:rsidRPr="00F11BC7">
        <w:rPr>
          <w:rFonts w:ascii="Times New Roman" w:eastAsia="Calibri" w:hAnsi="Times New Roman" w:cs="Times New Roman"/>
          <w:bCs/>
          <w:kern w:val="32"/>
          <w:szCs w:val="28"/>
          <w:lang w:val="en-US"/>
        </w:rPr>
        <w:t>Microsoft</w:t>
      </w:r>
      <w:r w:rsidRPr="00F11BC7">
        <w:rPr>
          <w:rFonts w:ascii="Times New Roman" w:eastAsia="Calibri" w:hAnsi="Times New Roman" w:cs="Times New Roman"/>
          <w:bCs/>
          <w:kern w:val="32"/>
          <w:szCs w:val="28"/>
        </w:rPr>
        <w:t xml:space="preserve"> </w:t>
      </w:r>
      <w:r w:rsidRPr="00F11BC7">
        <w:rPr>
          <w:rFonts w:ascii="Times New Roman" w:eastAsia="Calibri" w:hAnsi="Times New Roman" w:cs="Times New Roman"/>
          <w:bCs/>
          <w:kern w:val="32"/>
          <w:szCs w:val="28"/>
          <w:lang w:val="en-US"/>
        </w:rPr>
        <w:t>Office</w:t>
      </w:r>
      <w:r w:rsidRPr="00F11BC7">
        <w:rPr>
          <w:rFonts w:ascii="Times New Roman" w:eastAsia="Calibri" w:hAnsi="Times New Roman" w:cs="Times New Roman"/>
          <w:bCs/>
          <w:kern w:val="32"/>
          <w:szCs w:val="28"/>
        </w:rPr>
        <w:t>.</w:t>
      </w:r>
      <w:bookmarkEnd w:id="19"/>
      <w:bookmarkEnd w:id="20"/>
    </w:p>
    <w:p w:rsidR="00422A89" w:rsidRPr="00F11BC7" w:rsidRDefault="00422A89" w:rsidP="00422A89">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F11BC7">
        <w:rPr>
          <w:rFonts w:ascii="Times New Roman" w:eastAsia="Calibri" w:hAnsi="Times New Roman" w:cs="Times New Roman"/>
          <w:bCs/>
          <w:kern w:val="32"/>
          <w:szCs w:val="28"/>
        </w:rPr>
        <w:t xml:space="preserve">2. Антивирус </w:t>
      </w:r>
      <w:r w:rsidRPr="00F11BC7">
        <w:rPr>
          <w:rFonts w:ascii="Times New Roman" w:eastAsia="Calibri" w:hAnsi="Times New Roman" w:cs="Times New Roman"/>
          <w:bCs/>
          <w:kern w:val="32"/>
          <w:szCs w:val="28"/>
          <w:lang w:val="en-US"/>
        </w:rPr>
        <w:t>Kaspersky</w:t>
      </w:r>
    </w:p>
    <w:p w:rsidR="00422A89" w:rsidRPr="00F11BC7" w:rsidRDefault="00422A89" w:rsidP="00422A89">
      <w:pPr>
        <w:tabs>
          <w:tab w:val="left" w:pos="274"/>
        </w:tabs>
        <w:spacing w:after="200" w:line="360" w:lineRule="auto"/>
        <w:jc w:val="both"/>
        <w:rPr>
          <w:rFonts w:ascii="Times New Roman" w:eastAsia="Calibri" w:hAnsi="Times New Roman" w:cs="Times New Roman"/>
          <w:szCs w:val="28"/>
          <w:lang w:eastAsia="en-US"/>
        </w:rPr>
      </w:pPr>
      <w:r w:rsidRPr="00F11BC7">
        <w:rPr>
          <w:rFonts w:ascii="Times New Roman" w:eastAsia="Calibri" w:hAnsi="Times New Roman" w:cs="Times New Roman"/>
          <w:szCs w:val="28"/>
          <w:lang w:eastAsia="en-US"/>
        </w:rPr>
        <w:t xml:space="preserve">          3. </w:t>
      </w:r>
      <w:r w:rsidRPr="00F11BC7">
        <w:rPr>
          <w:rFonts w:ascii="Times New Roman" w:eastAsia="Calibri" w:hAnsi="Times New Roman" w:cs="Times New Roman"/>
          <w:bCs/>
          <w:kern w:val="2"/>
          <w:szCs w:val="28"/>
          <w:lang w:val="en-US" w:eastAsia="en-US"/>
        </w:rPr>
        <w:t>ASTRA</w:t>
      </w:r>
      <w:r w:rsidRPr="00F11BC7">
        <w:rPr>
          <w:rFonts w:ascii="Times New Roman" w:eastAsia="Calibri" w:hAnsi="Times New Roman" w:cs="Times New Roman"/>
          <w:bCs/>
          <w:kern w:val="2"/>
          <w:szCs w:val="28"/>
          <w:lang w:eastAsia="en-US"/>
        </w:rPr>
        <w:t xml:space="preserve"> </w:t>
      </w:r>
      <w:r w:rsidRPr="00F11BC7">
        <w:rPr>
          <w:rFonts w:ascii="Times New Roman" w:eastAsia="Calibri" w:hAnsi="Times New Roman" w:cs="Times New Roman"/>
          <w:bCs/>
          <w:kern w:val="2"/>
          <w:szCs w:val="28"/>
          <w:lang w:val="en-US" w:eastAsia="en-US"/>
        </w:rPr>
        <w:t>Linux</w:t>
      </w:r>
    </w:p>
    <w:p w:rsidR="00422A89" w:rsidRPr="00F11BC7" w:rsidRDefault="00422A89" w:rsidP="00422A89">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F11BC7">
        <w:rPr>
          <w:rFonts w:ascii="Times New Roman" w:eastAsia="Calibri" w:hAnsi="Times New Roman" w:cs="Times New Roman"/>
          <w:bCs/>
          <w:kern w:val="32"/>
          <w:szCs w:val="28"/>
        </w:rPr>
        <w:tab/>
      </w:r>
    </w:p>
    <w:p w:rsidR="00422A89" w:rsidRPr="00F11BC7" w:rsidRDefault="00422A89" w:rsidP="00422A89">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21" w:name="_Toc531614953"/>
      <w:bookmarkStart w:id="22" w:name="_Toc531686470"/>
      <w:r w:rsidRPr="00F11BC7">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21"/>
      <w:bookmarkEnd w:id="22"/>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1. Информационно-правовая система «Гарант»</w:t>
      </w:r>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2. Информационно-правовая система «Консультант Плюс»</w:t>
      </w:r>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 xml:space="preserve">3. Электронная энциклопедия: </w:t>
      </w:r>
      <w:hyperlink r:id="rId17" w:history="1">
        <w:r w:rsidRPr="00F11BC7">
          <w:rPr>
            <w:rFonts w:ascii="Times New Roman" w:eastAsia="Calibri" w:hAnsi="Times New Roman" w:cs="Times New Roman"/>
            <w:bCs/>
            <w:color w:val="0000FF"/>
            <w:szCs w:val="28"/>
            <w:u w:val="single"/>
            <w:lang w:val="en-US"/>
          </w:rPr>
          <w:t>http</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ru</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wikipedia</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org</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wiki</w:t>
        </w:r>
        <w:r w:rsidRPr="00F11BC7">
          <w:rPr>
            <w:rFonts w:ascii="Times New Roman" w:eastAsia="Calibri" w:hAnsi="Times New Roman" w:cs="Times New Roman"/>
            <w:bCs/>
            <w:color w:val="0000FF"/>
            <w:szCs w:val="28"/>
            <w:u w:val="single"/>
          </w:rPr>
          <w:t>/</w:t>
        </w:r>
        <w:r w:rsidRPr="00F11BC7">
          <w:rPr>
            <w:rFonts w:ascii="Times New Roman" w:eastAsia="Calibri" w:hAnsi="Times New Roman" w:cs="Times New Roman"/>
            <w:bCs/>
            <w:color w:val="0000FF"/>
            <w:szCs w:val="28"/>
            <w:u w:val="single"/>
            <w:lang w:val="en-US"/>
          </w:rPr>
          <w:t>Wiki</w:t>
        </w:r>
      </w:hyperlink>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F11BC7">
        <w:rPr>
          <w:rFonts w:ascii="Times New Roman" w:eastAsia="Calibri" w:hAnsi="Times New Roman" w:cs="Times New Roman"/>
          <w:bCs/>
          <w:szCs w:val="28"/>
        </w:rPr>
        <w:t>4. Система комплексного раскрытия информации «СКРИН» -</w:t>
      </w:r>
      <w:r w:rsidRPr="00F11BC7">
        <w:rPr>
          <w:rFonts w:ascii="Times New Roman" w:eastAsia="Calibri" w:hAnsi="Times New Roman" w:cs="Times New Roman"/>
          <w:bCs/>
          <w:szCs w:val="28"/>
          <w:lang w:val="en-US"/>
        </w:rPr>
        <w:t>http</w:t>
      </w:r>
      <w:r w:rsidRPr="00F11BC7">
        <w:rPr>
          <w:rFonts w:ascii="Times New Roman" w:eastAsia="Calibri" w:hAnsi="Times New Roman" w:cs="Times New Roman"/>
          <w:bCs/>
          <w:szCs w:val="28"/>
        </w:rPr>
        <w:t>://</w:t>
      </w:r>
      <w:r w:rsidRPr="00F11BC7">
        <w:rPr>
          <w:rFonts w:ascii="Times New Roman" w:eastAsia="Calibri" w:hAnsi="Times New Roman" w:cs="Times New Roman"/>
          <w:bCs/>
          <w:szCs w:val="28"/>
          <w:lang w:val="en-US"/>
        </w:rPr>
        <w:t>www</w:t>
      </w:r>
      <w:r w:rsidRPr="00F11BC7">
        <w:rPr>
          <w:rFonts w:ascii="Times New Roman" w:eastAsia="Calibri" w:hAnsi="Times New Roman" w:cs="Times New Roman"/>
          <w:bCs/>
          <w:szCs w:val="28"/>
        </w:rPr>
        <w:t>.</w:t>
      </w:r>
      <w:r w:rsidRPr="00F11BC7">
        <w:rPr>
          <w:rFonts w:ascii="Times New Roman" w:eastAsia="Calibri" w:hAnsi="Times New Roman" w:cs="Times New Roman"/>
          <w:bCs/>
          <w:szCs w:val="28"/>
          <w:lang w:val="en-US"/>
        </w:rPr>
        <w:t>skrin</w:t>
      </w:r>
      <w:r w:rsidRPr="00F11BC7">
        <w:rPr>
          <w:rFonts w:ascii="Times New Roman" w:eastAsia="Calibri" w:hAnsi="Times New Roman" w:cs="Times New Roman"/>
          <w:bCs/>
          <w:szCs w:val="28"/>
        </w:rPr>
        <w:t>.</w:t>
      </w:r>
      <w:r w:rsidRPr="00F11BC7">
        <w:rPr>
          <w:rFonts w:ascii="Times New Roman" w:eastAsia="Calibri" w:hAnsi="Times New Roman" w:cs="Times New Roman"/>
          <w:bCs/>
          <w:szCs w:val="28"/>
          <w:lang w:val="en-US"/>
        </w:rPr>
        <w:t>ru</w:t>
      </w:r>
      <w:r w:rsidRPr="00F11BC7">
        <w:rPr>
          <w:rFonts w:ascii="Times New Roman" w:eastAsia="Calibri" w:hAnsi="Times New Roman" w:cs="Times New Roman"/>
          <w:bCs/>
          <w:szCs w:val="28"/>
        </w:rPr>
        <w:t>/</w:t>
      </w:r>
    </w:p>
    <w:p w:rsidR="00422A89" w:rsidRPr="00F11BC7" w:rsidRDefault="00422A89" w:rsidP="00422A89">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F11BC7">
        <w:rPr>
          <w:rFonts w:ascii="Times New Roman" w:eastAsia="Calibri" w:hAnsi="Times New Roman" w:cs="Times New Roman"/>
          <w:b/>
          <w:bCs/>
          <w:szCs w:val="28"/>
        </w:rPr>
        <w:t>11.3. Сертифицированные программные и аппаратные средства защиты информации</w:t>
      </w:r>
    </w:p>
    <w:p w:rsidR="00422A89" w:rsidRDefault="00422A89" w:rsidP="00422A89">
      <w:pPr>
        <w:widowControl w:val="0"/>
        <w:suppressAutoHyphens w:val="0"/>
        <w:autoSpaceDE w:val="0"/>
        <w:autoSpaceDN w:val="0"/>
        <w:adjustRightInd w:val="0"/>
        <w:ind w:firstLine="709"/>
        <w:jc w:val="both"/>
        <w:rPr>
          <w:rFonts w:ascii="Times New Roman" w:hAnsi="Times New Roman" w:cs="Times New Roman"/>
          <w:bCs/>
          <w:szCs w:val="28"/>
        </w:rPr>
      </w:pPr>
      <w:r w:rsidRPr="00F11BC7">
        <w:rPr>
          <w:rFonts w:ascii="Times New Roman" w:hAnsi="Times New Roman" w:cs="Times New Roman"/>
          <w:bCs/>
          <w:szCs w:val="28"/>
        </w:rPr>
        <w:t>- не используются</w:t>
      </w:r>
    </w:p>
    <w:p w:rsidR="00422A89" w:rsidRDefault="00422A89" w:rsidP="00422A89">
      <w:pPr>
        <w:widowControl w:val="0"/>
        <w:suppressAutoHyphens w:val="0"/>
        <w:autoSpaceDE w:val="0"/>
        <w:autoSpaceDN w:val="0"/>
        <w:adjustRightInd w:val="0"/>
        <w:ind w:firstLine="709"/>
        <w:jc w:val="both"/>
        <w:rPr>
          <w:rFonts w:ascii="Times New Roman" w:hAnsi="Times New Roman" w:cs="Times New Roman"/>
          <w:bCs/>
          <w:szCs w:val="28"/>
        </w:rPr>
      </w:pPr>
    </w:p>
    <w:p w:rsidR="00422A89" w:rsidRPr="00F11BC7" w:rsidRDefault="00422A89" w:rsidP="00422A89">
      <w:pPr>
        <w:widowControl w:val="0"/>
        <w:suppressAutoHyphens w:val="0"/>
        <w:autoSpaceDE w:val="0"/>
        <w:autoSpaceDN w:val="0"/>
        <w:adjustRightInd w:val="0"/>
        <w:ind w:firstLine="709"/>
        <w:jc w:val="both"/>
        <w:rPr>
          <w:rFonts w:ascii="Times New Roman" w:hAnsi="Times New Roman" w:cs="Times New Roman"/>
          <w:bCs/>
          <w:szCs w:val="28"/>
        </w:rPr>
      </w:pPr>
    </w:p>
    <w:p w:rsidR="00D21741" w:rsidRDefault="00E64497">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8"/>
    </w:p>
    <w:p w:rsidR="00D21741" w:rsidRDefault="00E64497">
      <w:pPr>
        <w:pStyle w:val="Style45"/>
        <w:tabs>
          <w:tab w:val="left" w:pos="274"/>
        </w:tabs>
        <w:spacing w:line="360" w:lineRule="auto"/>
        <w:ind w:firstLine="567"/>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w:t>
      </w:r>
      <w:r>
        <w:rPr>
          <w:sz w:val="28"/>
          <w:szCs w:val="28"/>
          <w:lang w:val="ru-RU" w:eastAsia="ru-RU"/>
        </w:rPr>
        <w:lastRenderedPageBreak/>
        <w:t>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D21741" w:rsidRDefault="00E64497">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D21741" w:rsidRDefault="00E64497">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D21741" w:rsidRDefault="00E64497">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D21741" w:rsidRDefault="00E64497">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D21741" w:rsidRDefault="00E64497">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D21741" w:rsidRDefault="00D21741">
      <w:pPr>
        <w:tabs>
          <w:tab w:val="left" w:pos="0"/>
          <w:tab w:val="left" w:pos="360"/>
          <w:tab w:val="left" w:pos="1100"/>
        </w:tabs>
        <w:spacing w:line="360" w:lineRule="auto"/>
        <w:rPr>
          <w:rFonts w:ascii="Times New Roman" w:hAnsi="Times New Roman" w:cs="Times New Roman"/>
          <w:szCs w:val="28"/>
          <w:lang w:eastAsia="en-US"/>
        </w:rPr>
      </w:pPr>
    </w:p>
    <w:sectPr w:rsidR="00D21741">
      <w:footerReference w:type="default" r:id="rId18"/>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F80" w:rsidRDefault="007F2F80">
      <w:r>
        <w:separator/>
      </w:r>
    </w:p>
  </w:endnote>
  <w:endnote w:type="continuationSeparator" w:id="0">
    <w:p w:rsidR="007F2F80" w:rsidRDefault="007F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346323"/>
      <w:docPartObj>
        <w:docPartGallery w:val="Page Numbers (Bottom of Page)"/>
        <w:docPartUnique/>
      </w:docPartObj>
    </w:sdtPr>
    <w:sdtEndPr/>
    <w:sdtContent>
      <w:p w:rsidR="009F0892" w:rsidRDefault="009F0892">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451AAE">
          <w:rPr>
            <w:rFonts w:ascii="Times New Roman" w:hAnsi="Times New Roman" w:cs="Times New Roman"/>
            <w:noProof/>
            <w:sz w:val="22"/>
            <w:szCs w:val="22"/>
          </w:rPr>
          <w:t>21</w:t>
        </w:r>
        <w:r>
          <w:rPr>
            <w:rFonts w:ascii="Times New Roman" w:hAnsi="Times New Roman" w:cs="Times New Roman"/>
            <w:sz w:val="22"/>
            <w:szCs w:val="22"/>
          </w:rPr>
          <w:fldChar w:fldCharType="end"/>
        </w:r>
      </w:p>
    </w:sdtContent>
  </w:sdt>
  <w:p w:rsidR="009F0892" w:rsidRDefault="009F089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F80" w:rsidRDefault="007F2F80">
      <w:pPr>
        <w:rPr>
          <w:sz w:val="12"/>
        </w:rPr>
      </w:pPr>
      <w:r>
        <w:separator/>
      </w:r>
    </w:p>
  </w:footnote>
  <w:footnote w:type="continuationSeparator" w:id="0">
    <w:p w:rsidR="007F2F80" w:rsidRDefault="007F2F80">
      <w:pPr>
        <w:rPr>
          <w:sz w:val="12"/>
        </w:rPr>
      </w:pPr>
      <w:r>
        <w:continuationSeparator/>
      </w:r>
    </w:p>
  </w:footnote>
  <w:footnote w:id="1">
    <w:p w:rsidR="009F0892" w:rsidRDefault="009F0892">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9F0892" w:rsidRDefault="009F0892">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C4C3D"/>
    <w:multiLevelType w:val="multilevel"/>
    <w:tmpl w:val="E79E5C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D06C99"/>
    <w:multiLevelType w:val="multilevel"/>
    <w:tmpl w:val="DFBCF178"/>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6166FCB"/>
    <w:multiLevelType w:val="multilevel"/>
    <w:tmpl w:val="3A624F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2F2D93"/>
    <w:multiLevelType w:val="multilevel"/>
    <w:tmpl w:val="1F94D4A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19434369"/>
    <w:multiLevelType w:val="multilevel"/>
    <w:tmpl w:val="AA006E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43D7388"/>
    <w:multiLevelType w:val="multilevel"/>
    <w:tmpl w:val="0AE09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0140BE"/>
    <w:multiLevelType w:val="multilevel"/>
    <w:tmpl w:val="13086D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EA65A37"/>
    <w:multiLevelType w:val="multilevel"/>
    <w:tmpl w:val="519886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8D46570"/>
    <w:multiLevelType w:val="multilevel"/>
    <w:tmpl w:val="A184C5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B420A8F"/>
    <w:multiLevelType w:val="multilevel"/>
    <w:tmpl w:val="9DD816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EC26202"/>
    <w:multiLevelType w:val="multilevel"/>
    <w:tmpl w:val="76B69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09260ED"/>
    <w:multiLevelType w:val="multilevel"/>
    <w:tmpl w:val="50F679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35A16C2"/>
    <w:multiLevelType w:val="multilevel"/>
    <w:tmpl w:val="6DD4C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A9631A"/>
    <w:multiLevelType w:val="multilevel"/>
    <w:tmpl w:val="4DE80E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7465CB6"/>
    <w:multiLevelType w:val="multilevel"/>
    <w:tmpl w:val="0FF6B3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03175C2"/>
    <w:multiLevelType w:val="multilevel"/>
    <w:tmpl w:val="A9663C7A"/>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6D454249"/>
    <w:multiLevelType w:val="multilevel"/>
    <w:tmpl w:val="7BEE00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F933A9B"/>
    <w:multiLevelType w:val="multilevel"/>
    <w:tmpl w:val="13A065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7"/>
  </w:num>
  <w:num w:numId="3">
    <w:abstractNumId w:val="8"/>
  </w:num>
  <w:num w:numId="4">
    <w:abstractNumId w:val="3"/>
  </w:num>
  <w:num w:numId="5">
    <w:abstractNumId w:val="11"/>
  </w:num>
  <w:num w:numId="6">
    <w:abstractNumId w:val="13"/>
  </w:num>
  <w:num w:numId="7">
    <w:abstractNumId w:val="0"/>
  </w:num>
  <w:num w:numId="8">
    <w:abstractNumId w:val="10"/>
  </w:num>
  <w:num w:numId="9">
    <w:abstractNumId w:val="5"/>
  </w:num>
  <w:num w:numId="10">
    <w:abstractNumId w:val="17"/>
  </w:num>
  <w:num w:numId="11">
    <w:abstractNumId w:val="6"/>
  </w:num>
  <w:num w:numId="12">
    <w:abstractNumId w:val="16"/>
  </w:num>
  <w:num w:numId="13">
    <w:abstractNumId w:val="1"/>
  </w:num>
  <w:num w:numId="14">
    <w:abstractNumId w:val="2"/>
  </w:num>
  <w:num w:numId="15">
    <w:abstractNumId w:val="15"/>
  </w:num>
  <w:num w:numId="16">
    <w:abstractNumId w:val="9"/>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741"/>
    <w:rsid w:val="000B3BAC"/>
    <w:rsid w:val="000D2757"/>
    <w:rsid w:val="003E00D0"/>
    <w:rsid w:val="00422A89"/>
    <w:rsid w:val="00427400"/>
    <w:rsid w:val="00451AAE"/>
    <w:rsid w:val="007F2F80"/>
    <w:rsid w:val="008A535E"/>
    <w:rsid w:val="008E328C"/>
    <w:rsid w:val="00967678"/>
    <w:rsid w:val="009E397B"/>
    <w:rsid w:val="009F0892"/>
    <w:rsid w:val="00BB5F6F"/>
    <w:rsid w:val="00D21741"/>
    <w:rsid w:val="00D249E7"/>
    <w:rsid w:val="00E64497"/>
    <w:rsid w:val="00FE6D28"/>
    <w:rsid w:val="00FF766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BE5E8"/>
  <w15:docId w15:val="{6619391F-BEF9-4AA7-BD91-8A2D61EA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AE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UnresolvedMention">
    <w:name w:val="Unresolved Mention"/>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39"/>
    <w:rsid w:val="00CC1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uiPriority w:val="99"/>
    <w:unhideWhenUsed/>
    <w:rsid w:val="003E00D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BA71DF74-7E80-4D9E-ABBB-B61881D1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26</Pages>
  <Words>6056</Words>
  <Characters>34525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146</cp:revision>
  <cp:lastPrinted>2023-02-28T10:27:00Z</cp:lastPrinted>
  <dcterms:created xsi:type="dcterms:W3CDTF">2023-01-12T09:06:00Z</dcterms:created>
  <dcterms:modified xsi:type="dcterms:W3CDTF">2023-03-03T11:24:00Z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